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B65B17" w:rsidRPr="00097849" w:rsidP="00097849" w14:paraId="113E8C9B" w14:textId="76189396">
      <w:pPr>
        <w:spacing w:after="0"/>
        <w:rPr>
          <w:rFonts w:ascii="Arial" w:hAnsi="Arial" w:cs="Arial"/>
          <w:b/>
          <w:bCs/>
          <w:sz w:val="24"/>
          <w:szCs w:val="24"/>
        </w:rPr>
      </w:pPr>
      <w:r w:rsidRPr="00097849">
        <w:rPr>
          <w:rFonts w:ascii="Arial" w:hAnsi="Arial" w:cs="Arial"/>
          <w:b/>
          <w:bCs/>
          <w:sz w:val="24"/>
          <w:szCs w:val="24"/>
        </w:rPr>
        <w:t>Overview and Scrutiny Committees</w:t>
      </w:r>
    </w:p>
    <w:p w:rsidR="006C219F" w:rsidP="006C219F" w14:paraId="144860A0" w14:textId="0D7AEB26">
      <w:pPr>
        <w:spacing w:after="0"/>
        <w:rPr>
          <w:rFonts w:ascii="Arial" w:hAnsi="Arial" w:cs="Arial"/>
          <w:sz w:val="24"/>
          <w:szCs w:val="24"/>
        </w:rPr>
      </w:pPr>
    </w:p>
    <w:p w:rsidR="7D1CEEF3" w:rsidP="4707B38B" w14:paraId="7B3F7A9A" w14:textId="19194580">
      <w:pPr>
        <w:spacing w:after="0"/>
        <w:jc w:val="both"/>
        <w:rPr>
          <w:rFonts w:ascii="Arial" w:hAnsi="Arial" w:cs="Arial"/>
          <w:sz w:val="24"/>
          <w:szCs w:val="24"/>
        </w:rPr>
      </w:pPr>
      <w:r w:rsidRPr="4707B38B">
        <w:rPr>
          <w:rFonts w:ascii="Arial" w:hAnsi="Arial" w:cs="Arial"/>
          <w:sz w:val="24"/>
          <w:szCs w:val="24"/>
        </w:rPr>
        <w:t>The county council has established the following Overview and Scrutiny Committees:</w:t>
      </w:r>
    </w:p>
    <w:p w:rsidR="7D1CEEF3" w:rsidP="7D1CEEF3" w14:paraId="3B86ACCA" w14:textId="29C52213">
      <w:pPr>
        <w:spacing w:after="0"/>
        <w:rPr>
          <w:rFonts w:ascii="Arial" w:hAnsi="Arial" w:cs="Arial"/>
          <w:sz w:val="24"/>
          <w:szCs w:val="24"/>
        </w:rPr>
      </w:pPr>
    </w:p>
    <w:tbl>
      <w:tblPr>
        <w:tblStyle w:val="TableGrid"/>
        <w:tblW w:w="9142" w:type="dxa"/>
        <w:tblLayout w:type="fixed"/>
        <w:tblLook w:val="06A0"/>
      </w:tblPr>
      <w:tblGrid>
        <w:gridCol w:w="1725"/>
        <w:gridCol w:w="3090"/>
        <w:gridCol w:w="2715"/>
        <w:gridCol w:w="1612"/>
      </w:tblGrid>
      <w:tr w14:paraId="4F0FD747" w14:textId="77777777" w:rsidTr="1ABD74AE">
        <w:tblPrEx>
          <w:tblW w:w="9142" w:type="dxa"/>
          <w:tblLayout w:type="fixed"/>
          <w:tblLook w:val="06A0"/>
        </w:tblPrEx>
        <w:tc>
          <w:tcPr>
            <w:tcW w:w="1725" w:type="dxa"/>
            <w:vAlign w:val="center"/>
          </w:tcPr>
          <w:p w:rsidR="7D1CEEF3" w:rsidP="7D1CEEF3" w14:paraId="25AD8509" w14:textId="15897CCA">
            <w:pPr>
              <w:rPr>
                <w:rFonts w:ascii="Arial" w:hAnsi="Arial" w:cs="Arial"/>
                <w:b/>
                <w:bCs/>
                <w:sz w:val="24"/>
                <w:szCs w:val="24"/>
              </w:rPr>
            </w:pPr>
            <w:r w:rsidRPr="7D1CEEF3">
              <w:rPr>
                <w:rFonts w:ascii="Arial" w:hAnsi="Arial" w:cs="Arial"/>
                <w:b/>
                <w:bCs/>
                <w:sz w:val="24"/>
                <w:szCs w:val="24"/>
              </w:rPr>
              <w:t>Committee</w:t>
            </w:r>
          </w:p>
        </w:tc>
        <w:tc>
          <w:tcPr>
            <w:tcW w:w="3090" w:type="dxa"/>
            <w:vAlign w:val="center"/>
          </w:tcPr>
          <w:p w:rsidR="7D1CEEF3" w:rsidP="7D1CEEF3" w14:paraId="7A514AE5" w14:textId="3E50D9F1">
            <w:pPr>
              <w:rPr>
                <w:rFonts w:ascii="Arial" w:hAnsi="Arial" w:cs="Arial"/>
                <w:b/>
                <w:bCs/>
                <w:sz w:val="24"/>
                <w:szCs w:val="24"/>
              </w:rPr>
            </w:pPr>
            <w:r w:rsidRPr="7D1CEEF3">
              <w:rPr>
                <w:rFonts w:ascii="Arial" w:hAnsi="Arial" w:cs="Arial"/>
                <w:b/>
                <w:bCs/>
                <w:sz w:val="24"/>
                <w:szCs w:val="24"/>
              </w:rPr>
              <w:t>Responsibility</w:t>
            </w:r>
          </w:p>
        </w:tc>
        <w:tc>
          <w:tcPr>
            <w:tcW w:w="2715" w:type="dxa"/>
            <w:vAlign w:val="center"/>
          </w:tcPr>
          <w:p w:rsidR="7D1CEEF3" w:rsidP="7D1CEEF3" w14:paraId="79AFC2F8" w14:textId="07979A74">
            <w:pPr>
              <w:rPr>
                <w:rFonts w:ascii="Arial" w:hAnsi="Arial" w:cs="Arial"/>
                <w:b/>
                <w:bCs/>
                <w:sz w:val="24"/>
                <w:szCs w:val="24"/>
              </w:rPr>
            </w:pPr>
            <w:r w:rsidRPr="7D1CEEF3">
              <w:rPr>
                <w:rFonts w:ascii="Arial" w:hAnsi="Arial" w:cs="Arial"/>
                <w:b/>
                <w:bCs/>
                <w:sz w:val="24"/>
                <w:szCs w:val="24"/>
              </w:rPr>
              <w:t>Membership</w:t>
            </w:r>
          </w:p>
        </w:tc>
        <w:tc>
          <w:tcPr>
            <w:tcW w:w="1612" w:type="dxa"/>
            <w:vAlign w:val="center"/>
          </w:tcPr>
          <w:p w:rsidR="7D1CEEF3" w:rsidP="7D1CEEF3" w14:paraId="49AE082C" w14:textId="529E9E8A">
            <w:pPr>
              <w:rPr>
                <w:rFonts w:ascii="Arial" w:hAnsi="Arial" w:cs="Arial"/>
                <w:b/>
                <w:bCs/>
                <w:sz w:val="24"/>
                <w:szCs w:val="24"/>
              </w:rPr>
            </w:pPr>
            <w:r w:rsidRPr="7D1CEEF3">
              <w:rPr>
                <w:rFonts w:ascii="Arial" w:hAnsi="Arial" w:cs="Arial"/>
                <w:b/>
                <w:bCs/>
                <w:sz w:val="24"/>
                <w:szCs w:val="24"/>
              </w:rPr>
              <w:t>Meeting Frequency</w:t>
            </w:r>
          </w:p>
        </w:tc>
      </w:tr>
      <w:tr w14:paraId="07E32EE4" w14:textId="77777777" w:rsidTr="1ABD74AE">
        <w:tblPrEx>
          <w:tblW w:w="9142" w:type="dxa"/>
          <w:tblLayout w:type="fixed"/>
          <w:tblLook w:val="06A0"/>
        </w:tblPrEx>
        <w:tc>
          <w:tcPr>
            <w:tcW w:w="1725" w:type="dxa"/>
          </w:tcPr>
          <w:p w:rsidR="7D1CEEF3" w:rsidP="7D1CEEF3" w14:paraId="0DF3A67C" w14:textId="07A75DAE">
            <w:pPr>
              <w:rPr>
                <w:rFonts w:ascii="Arial" w:hAnsi="Arial" w:cs="Arial"/>
                <w:sz w:val="24"/>
                <w:szCs w:val="24"/>
              </w:rPr>
            </w:pPr>
            <w:r w:rsidRPr="7D1CEEF3">
              <w:rPr>
                <w:rFonts w:ascii="Arial" w:hAnsi="Arial" w:cs="Arial"/>
                <w:sz w:val="24"/>
                <w:szCs w:val="24"/>
              </w:rPr>
              <w:t>Scrutiny Management Board</w:t>
            </w:r>
          </w:p>
        </w:tc>
        <w:tc>
          <w:tcPr>
            <w:tcW w:w="3090" w:type="dxa"/>
          </w:tcPr>
          <w:p w:rsidR="7D1CEEF3" w:rsidP="1ABD74AE" w14:paraId="3F7636B1" w14:textId="77777777">
            <w:pPr>
              <w:rPr>
                <w:rFonts w:ascii="Arial" w:eastAsia="Arial" w:hAnsi="Arial" w:cs="Arial"/>
                <w:color w:val="000000" w:themeColor="text1"/>
                <w:sz w:val="24"/>
                <w:szCs w:val="24"/>
              </w:rPr>
            </w:pPr>
            <w:r w:rsidRPr="1ABD74AE">
              <w:rPr>
                <w:rFonts w:ascii="Arial" w:eastAsia="Arial" w:hAnsi="Arial" w:cs="Arial"/>
                <w:color w:val="000000" w:themeColor="text1"/>
                <w:sz w:val="24"/>
                <w:szCs w:val="24"/>
              </w:rPr>
              <w:t>The overall management, coordination and monitoring of Overview and Scrutiny, to ensure the general effectiveness and development of the county council's Overview and Scrutiny Committees for the benefit of the people of Lancashire.</w:t>
            </w:r>
          </w:p>
          <w:p w:rsidR="00595F63" w:rsidP="1ABD74AE" w14:paraId="685C9258" w14:textId="4E76D27F">
            <w:pPr>
              <w:rPr>
                <w:rFonts w:ascii="Arial" w:eastAsia="Arial" w:hAnsi="Arial" w:cs="Arial"/>
                <w:color w:val="000000" w:themeColor="text1"/>
                <w:sz w:val="24"/>
                <w:szCs w:val="24"/>
              </w:rPr>
            </w:pPr>
          </w:p>
        </w:tc>
        <w:tc>
          <w:tcPr>
            <w:tcW w:w="2715" w:type="dxa"/>
          </w:tcPr>
          <w:p w:rsidR="7D1CEEF3" w:rsidP="7D1CEEF3" w14:paraId="36B265A6" w14:textId="4D970B76">
            <w:pPr>
              <w:rPr>
                <w:rFonts w:ascii="Arial" w:hAnsi="Arial" w:cs="Arial"/>
                <w:sz w:val="24"/>
                <w:szCs w:val="24"/>
              </w:rPr>
            </w:pPr>
            <w:r w:rsidRPr="6CCC71C9">
              <w:rPr>
                <w:rFonts w:ascii="Arial" w:hAnsi="Arial" w:cs="Arial"/>
                <w:sz w:val="24"/>
                <w:szCs w:val="24"/>
              </w:rPr>
              <w:t>12 County Councillors, including the 4 Chairs of the other Overview and Scrutiny Committees</w:t>
            </w:r>
          </w:p>
        </w:tc>
        <w:tc>
          <w:tcPr>
            <w:tcW w:w="1612" w:type="dxa"/>
          </w:tcPr>
          <w:p w:rsidR="7D1CEEF3" w:rsidP="7D1CEEF3" w14:paraId="6CE4C864" w14:textId="4AA47298">
            <w:pPr>
              <w:rPr>
                <w:rFonts w:ascii="Arial" w:hAnsi="Arial" w:cs="Arial"/>
                <w:sz w:val="24"/>
                <w:szCs w:val="24"/>
              </w:rPr>
            </w:pPr>
            <w:r>
              <w:rPr>
                <w:rFonts w:ascii="Arial" w:hAnsi="Arial" w:cs="Arial"/>
                <w:sz w:val="24"/>
                <w:szCs w:val="24"/>
              </w:rPr>
              <w:t>Quarterly</w:t>
            </w:r>
          </w:p>
        </w:tc>
      </w:tr>
      <w:tr w14:paraId="1E4B60AE" w14:textId="77777777" w:rsidTr="1ABD74AE">
        <w:tblPrEx>
          <w:tblW w:w="9142" w:type="dxa"/>
          <w:tblLayout w:type="fixed"/>
          <w:tblLook w:val="06A0"/>
        </w:tblPrEx>
        <w:tc>
          <w:tcPr>
            <w:tcW w:w="1725" w:type="dxa"/>
          </w:tcPr>
          <w:p w:rsidR="7D1CEEF3" w:rsidP="7D1CEEF3" w14:paraId="3B9BB6C4" w14:textId="081990C4">
            <w:pPr>
              <w:rPr>
                <w:rFonts w:ascii="Arial" w:hAnsi="Arial" w:cs="Arial"/>
                <w:sz w:val="24"/>
                <w:szCs w:val="24"/>
              </w:rPr>
            </w:pPr>
            <w:r w:rsidRPr="7D1CEEF3">
              <w:rPr>
                <w:rFonts w:ascii="Arial" w:hAnsi="Arial" w:cs="Arial"/>
                <w:sz w:val="24"/>
                <w:szCs w:val="24"/>
              </w:rPr>
              <w:t>Health and Adult Services Scrutiny Committee</w:t>
            </w:r>
          </w:p>
        </w:tc>
        <w:tc>
          <w:tcPr>
            <w:tcW w:w="3090" w:type="dxa"/>
          </w:tcPr>
          <w:p w:rsidR="7D1CEEF3" w:rsidP="7188943B" w14:paraId="40AD9770" w14:textId="736044C1">
            <w:pPr>
              <w:rPr>
                <w:rFonts w:ascii="Arial" w:eastAsia="Arial" w:hAnsi="Arial" w:cs="Arial"/>
                <w:color w:val="000000" w:themeColor="text1"/>
                <w:sz w:val="24"/>
                <w:szCs w:val="24"/>
              </w:rPr>
            </w:pPr>
            <w:r w:rsidRPr="7188943B">
              <w:rPr>
                <w:rFonts w:ascii="Arial" w:eastAsia="Arial" w:hAnsi="Arial" w:cs="Arial"/>
                <w:color w:val="000000" w:themeColor="text1"/>
                <w:sz w:val="24"/>
                <w:szCs w:val="24"/>
              </w:rPr>
              <w:t xml:space="preserve">To review and scrutinise any matter relating to the planning, provision and operation of the health service in the area, </w:t>
            </w:r>
            <w:r w:rsidRPr="7188943B" w:rsidR="035DBBBF">
              <w:rPr>
                <w:rFonts w:ascii="Arial" w:eastAsia="Arial" w:hAnsi="Arial" w:cs="Arial"/>
                <w:color w:val="000000" w:themeColor="text1"/>
                <w:sz w:val="24"/>
                <w:szCs w:val="24"/>
              </w:rPr>
              <w:t>and to review and scrutinise county council Adult Services and Public Health</w:t>
            </w:r>
            <w:r w:rsidRPr="7188943B">
              <w:rPr>
                <w:rFonts w:ascii="Arial" w:eastAsia="Arial" w:hAnsi="Arial" w:cs="Arial"/>
                <w:color w:val="000000" w:themeColor="text1"/>
                <w:sz w:val="24"/>
                <w:szCs w:val="24"/>
              </w:rPr>
              <w:t xml:space="preserve">. </w:t>
            </w:r>
          </w:p>
          <w:p w:rsidR="7D1CEEF3" w:rsidP="4707B38B" w14:paraId="32EFCC87" w14:textId="77777777">
            <w:pPr>
              <w:rPr>
                <w:rFonts w:ascii="Arial" w:eastAsia="Arial" w:hAnsi="Arial" w:cs="Arial"/>
                <w:color w:val="000000" w:themeColor="text1"/>
                <w:sz w:val="24"/>
                <w:szCs w:val="24"/>
              </w:rPr>
            </w:pPr>
            <w:r w:rsidRPr="4707B38B">
              <w:rPr>
                <w:rFonts w:ascii="Arial" w:eastAsia="Arial" w:hAnsi="Arial" w:cs="Arial"/>
                <w:color w:val="000000" w:themeColor="text1"/>
                <w:sz w:val="24"/>
                <w:szCs w:val="24"/>
              </w:rPr>
              <w:t>Statutory responsibility for scrutiny of NHS</w:t>
            </w:r>
            <w:r w:rsidRPr="4707B38B" w:rsidR="4707B38B">
              <w:rPr>
                <w:rFonts w:ascii="Arial" w:eastAsia="Arial" w:hAnsi="Arial" w:cs="Arial"/>
                <w:color w:val="000000" w:themeColor="text1"/>
                <w:sz w:val="24"/>
                <w:szCs w:val="24"/>
              </w:rPr>
              <w:t xml:space="preserve"> proposals for a substantial development or variation relating to both adults and children’s health in Lancashire.</w:t>
            </w:r>
          </w:p>
          <w:p w:rsidR="00595F63" w:rsidP="4707B38B" w14:paraId="00F260B0" w14:textId="351CF500">
            <w:pPr>
              <w:rPr>
                <w:rFonts w:ascii="Arial" w:eastAsia="Arial" w:hAnsi="Arial" w:cs="Arial"/>
                <w:color w:val="000000" w:themeColor="text1"/>
                <w:sz w:val="24"/>
                <w:szCs w:val="24"/>
              </w:rPr>
            </w:pPr>
          </w:p>
        </w:tc>
        <w:tc>
          <w:tcPr>
            <w:tcW w:w="2715" w:type="dxa"/>
          </w:tcPr>
          <w:p w:rsidR="7D1CEEF3" w:rsidP="7D1CEEF3" w14:paraId="12907254" w14:textId="1F546954">
            <w:pPr>
              <w:rPr>
                <w:rFonts w:ascii="Arial" w:hAnsi="Arial" w:cs="Arial"/>
                <w:sz w:val="24"/>
                <w:szCs w:val="24"/>
              </w:rPr>
            </w:pPr>
            <w:r w:rsidRPr="7D1CEEF3">
              <w:rPr>
                <w:rFonts w:ascii="Arial" w:hAnsi="Arial" w:cs="Arial"/>
                <w:sz w:val="24"/>
                <w:szCs w:val="24"/>
              </w:rPr>
              <w:t>12 County Councillors, plus 12 non-voting co-opted members nominated by the 12 district councils</w:t>
            </w:r>
          </w:p>
        </w:tc>
        <w:tc>
          <w:tcPr>
            <w:tcW w:w="1612" w:type="dxa"/>
          </w:tcPr>
          <w:p w:rsidR="7D1CEEF3" w:rsidP="7D1CEEF3" w14:paraId="62D86BE1" w14:textId="72C8609A">
            <w:pPr>
              <w:rPr>
                <w:rFonts w:ascii="Arial" w:hAnsi="Arial" w:cs="Arial"/>
                <w:sz w:val="24"/>
                <w:szCs w:val="24"/>
              </w:rPr>
            </w:pPr>
            <w:r w:rsidRPr="7D1CEEF3">
              <w:rPr>
                <w:rFonts w:ascii="Arial" w:hAnsi="Arial" w:cs="Arial"/>
                <w:sz w:val="24"/>
                <w:szCs w:val="24"/>
              </w:rPr>
              <w:t>Every six weeks</w:t>
            </w:r>
          </w:p>
        </w:tc>
      </w:tr>
      <w:tr w14:paraId="12155D18" w14:textId="77777777" w:rsidTr="1ABD74AE">
        <w:tblPrEx>
          <w:tblW w:w="9142" w:type="dxa"/>
          <w:tblLayout w:type="fixed"/>
          <w:tblLook w:val="06A0"/>
        </w:tblPrEx>
        <w:tc>
          <w:tcPr>
            <w:tcW w:w="1725" w:type="dxa"/>
          </w:tcPr>
          <w:p w:rsidR="7D1CEEF3" w:rsidP="7D1CEEF3" w14:paraId="1CA906DA" w14:textId="7354890F">
            <w:pPr>
              <w:rPr>
                <w:rFonts w:ascii="Arial" w:hAnsi="Arial" w:cs="Arial"/>
                <w:sz w:val="24"/>
                <w:szCs w:val="24"/>
              </w:rPr>
            </w:pPr>
            <w:r w:rsidRPr="7D1CEEF3">
              <w:rPr>
                <w:rFonts w:ascii="Arial" w:hAnsi="Arial" w:cs="Arial"/>
                <w:sz w:val="24"/>
                <w:szCs w:val="24"/>
              </w:rPr>
              <w:t>Children, Families and Skills Scrutiny Committee</w:t>
            </w:r>
          </w:p>
        </w:tc>
        <w:tc>
          <w:tcPr>
            <w:tcW w:w="3090" w:type="dxa"/>
          </w:tcPr>
          <w:p w:rsidR="7D1CEEF3" w:rsidP="78B387B5" w14:paraId="4A504CD7" w14:textId="46D35CBB">
            <w:pPr>
              <w:rPr>
                <w:rFonts w:ascii="Arial" w:eastAsia="Arial" w:hAnsi="Arial" w:cs="Arial"/>
                <w:sz w:val="24"/>
                <w:szCs w:val="24"/>
              </w:rPr>
            </w:pPr>
            <w:r w:rsidRPr="78B387B5">
              <w:rPr>
                <w:rFonts w:ascii="Arial" w:eastAsia="Arial" w:hAnsi="Arial" w:cs="Arial"/>
                <w:color w:val="000000" w:themeColor="text1"/>
                <w:sz w:val="24"/>
                <w:szCs w:val="24"/>
              </w:rPr>
              <w:t>To review and scrutinise county</w:t>
            </w:r>
            <w:r w:rsidRPr="78B387B5" w:rsidR="78B387B5">
              <w:rPr>
                <w:rFonts w:ascii="Arial" w:eastAsia="Arial" w:hAnsi="Arial" w:cs="Arial"/>
                <w:sz w:val="24"/>
                <w:szCs w:val="24"/>
              </w:rPr>
              <w:t xml:space="preserve"> council’s children’s services functions and other matters affecting children, young people and families.</w:t>
            </w:r>
          </w:p>
          <w:p w:rsidR="78B387B5" w:rsidP="78B387B5" w14:paraId="5088F603" w14:textId="74AA1696">
            <w:pPr>
              <w:rPr>
                <w:rFonts w:ascii="Arial" w:eastAsia="Arial" w:hAnsi="Arial" w:cs="Arial"/>
                <w:sz w:val="24"/>
                <w:szCs w:val="24"/>
              </w:rPr>
            </w:pPr>
          </w:p>
          <w:p w:rsidR="78B387B5" w:rsidP="78B387B5" w14:paraId="18BD6056" w14:textId="35E3590A">
            <w:pPr>
              <w:rPr>
                <w:rFonts w:ascii="Arial" w:eastAsia="Arial" w:hAnsi="Arial" w:cs="Arial"/>
                <w:sz w:val="24"/>
                <w:szCs w:val="24"/>
              </w:rPr>
            </w:pPr>
            <w:r w:rsidRPr="1ABD74AE">
              <w:rPr>
                <w:rFonts w:ascii="Arial" w:eastAsia="Arial" w:hAnsi="Arial" w:cs="Arial"/>
                <w:sz w:val="24"/>
                <w:szCs w:val="24"/>
              </w:rPr>
              <w:t xml:space="preserve">To satisfy the statutory responsibilities related to education functions of a Children’s Services Authority. </w:t>
            </w:r>
          </w:p>
          <w:p w:rsidR="7D1CEEF3" w:rsidP="5E22E179" w14:paraId="4921846F" w14:textId="223678EB">
            <w:pPr>
              <w:rPr>
                <w:rFonts w:ascii="Arial" w:eastAsia="Arial" w:hAnsi="Arial" w:cs="Arial"/>
                <w:color w:val="000000" w:themeColor="text1"/>
                <w:sz w:val="24"/>
                <w:szCs w:val="24"/>
              </w:rPr>
            </w:pPr>
          </w:p>
        </w:tc>
        <w:tc>
          <w:tcPr>
            <w:tcW w:w="2715" w:type="dxa"/>
          </w:tcPr>
          <w:p w:rsidR="7D1CEEF3" w:rsidP="7D1CEEF3" w14:paraId="1310B18E" w14:textId="14AA0B45">
            <w:pPr>
              <w:rPr>
                <w:rFonts w:ascii="Arial" w:hAnsi="Arial" w:cs="Arial"/>
                <w:sz w:val="24"/>
                <w:szCs w:val="24"/>
              </w:rPr>
            </w:pPr>
            <w:r w:rsidRPr="4707B38B">
              <w:rPr>
                <w:rFonts w:ascii="Arial" w:hAnsi="Arial" w:cs="Arial"/>
                <w:sz w:val="24"/>
                <w:szCs w:val="24"/>
              </w:rPr>
              <w:t>16 County Councillors, 5 voting co-opted members (comprising 3 church representatives and 2 parent governor representatives) who shall have voting rights in relation to any education functions which are the responsibility of the Cabinet, and two non-voting co-opted members representing the Youth Council</w:t>
            </w:r>
          </w:p>
        </w:tc>
        <w:tc>
          <w:tcPr>
            <w:tcW w:w="1612" w:type="dxa"/>
          </w:tcPr>
          <w:p w:rsidR="7D1CEEF3" w:rsidP="7D1CEEF3" w14:paraId="04DA9EBE" w14:textId="436F8F16">
            <w:pPr>
              <w:rPr>
                <w:rFonts w:ascii="Arial" w:hAnsi="Arial" w:cs="Arial"/>
                <w:sz w:val="24"/>
                <w:szCs w:val="24"/>
              </w:rPr>
            </w:pPr>
            <w:r w:rsidRPr="7D1CEEF3">
              <w:rPr>
                <w:rFonts w:ascii="Arial" w:hAnsi="Arial" w:cs="Arial"/>
                <w:sz w:val="24"/>
                <w:szCs w:val="24"/>
              </w:rPr>
              <w:t>Every six weeks</w:t>
            </w:r>
          </w:p>
        </w:tc>
      </w:tr>
      <w:tr w14:paraId="5A2AF6AD" w14:textId="77777777" w:rsidTr="1ABD74AE">
        <w:tblPrEx>
          <w:tblW w:w="9142" w:type="dxa"/>
          <w:tblLayout w:type="fixed"/>
          <w:tblLook w:val="06A0"/>
        </w:tblPrEx>
        <w:tc>
          <w:tcPr>
            <w:tcW w:w="1725" w:type="dxa"/>
          </w:tcPr>
          <w:p w:rsidR="7D1CEEF3" w:rsidP="7D1CEEF3" w14:paraId="59285D9E" w14:textId="0BC6D1AC">
            <w:pPr>
              <w:rPr>
                <w:rFonts w:ascii="Arial" w:hAnsi="Arial" w:cs="Arial"/>
                <w:sz w:val="24"/>
                <w:szCs w:val="24"/>
              </w:rPr>
            </w:pPr>
            <w:r w:rsidRPr="4707B38B">
              <w:rPr>
                <w:rFonts w:ascii="Arial" w:hAnsi="Arial" w:cs="Arial"/>
                <w:sz w:val="24"/>
                <w:szCs w:val="24"/>
              </w:rPr>
              <w:t>Environment, Economic Growth, and Transport Scrutiny Committee</w:t>
            </w:r>
          </w:p>
        </w:tc>
        <w:tc>
          <w:tcPr>
            <w:tcW w:w="3090" w:type="dxa"/>
          </w:tcPr>
          <w:p w:rsidR="7D1CEEF3" w:rsidP="3832D4AA" w14:paraId="3519A312" w14:textId="77777777">
            <w:pPr>
              <w:rPr>
                <w:rFonts w:ascii="Arial" w:eastAsia="Arial" w:hAnsi="Arial" w:cs="Arial"/>
                <w:color w:val="000000" w:themeColor="text1"/>
                <w:sz w:val="24"/>
                <w:szCs w:val="24"/>
              </w:rPr>
            </w:pPr>
            <w:r w:rsidRPr="3832D4AA">
              <w:rPr>
                <w:rFonts w:ascii="Arial" w:eastAsia="Arial" w:hAnsi="Arial" w:cs="Arial"/>
                <w:color w:val="000000" w:themeColor="text1"/>
                <w:sz w:val="24"/>
                <w:szCs w:val="24"/>
              </w:rPr>
              <w:t>To review and scrutinise the work of the county council and external organisations on matters relating to the environment and climate change, economic development and growth, and highways and transport</w:t>
            </w:r>
            <w:r w:rsidR="00595F63">
              <w:rPr>
                <w:rFonts w:ascii="Arial" w:eastAsia="Arial" w:hAnsi="Arial" w:cs="Arial"/>
                <w:color w:val="000000" w:themeColor="text1"/>
                <w:sz w:val="24"/>
                <w:szCs w:val="24"/>
              </w:rPr>
              <w:t>.</w:t>
            </w:r>
          </w:p>
          <w:p w:rsidR="00595F63" w:rsidP="3832D4AA" w14:paraId="03DC0ABD" w14:textId="1B981991">
            <w:pPr>
              <w:rPr>
                <w:rFonts w:ascii="Arial" w:eastAsia="Arial" w:hAnsi="Arial" w:cs="Arial"/>
                <w:color w:val="000000" w:themeColor="text1"/>
                <w:sz w:val="24"/>
                <w:szCs w:val="24"/>
              </w:rPr>
            </w:pPr>
          </w:p>
        </w:tc>
        <w:tc>
          <w:tcPr>
            <w:tcW w:w="2715" w:type="dxa"/>
          </w:tcPr>
          <w:p w:rsidR="7D1CEEF3" w:rsidP="7D1CEEF3" w14:paraId="2BC0B3E3" w14:textId="4C083BF4">
            <w:pPr>
              <w:rPr>
                <w:rFonts w:ascii="Arial" w:hAnsi="Arial" w:cs="Arial"/>
                <w:sz w:val="24"/>
                <w:szCs w:val="24"/>
              </w:rPr>
            </w:pPr>
            <w:r w:rsidRPr="3832D4AA">
              <w:rPr>
                <w:rFonts w:ascii="Arial" w:hAnsi="Arial" w:cs="Arial"/>
                <w:sz w:val="24"/>
                <w:szCs w:val="24"/>
              </w:rPr>
              <w:t>12 County Councillors</w:t>
            </w:r>
          </w:p>
        </w:tc>
        <w:tc>
          <w:tcPr>
            <w:tcW w:w="1612" w:type="dxa"/>
          </w:tcPr>
          <w:p w:rsidR="7D1CEEF3" w:rsidP="7D1CEEF3" w14:paraId="0C0CE349" w14:textId="2629705C">
            <w:pPr>
              <w:rPr>
                <w:rFonts w:ascii="Arial" w:hAnsi="Arial" w:cs="Arial"/>
                <w:sz w:val="24"/>
                <w:szCs w:val="24"/>
              </w:rPr>
            </w:pPr>
            <w:r w:rsidRPr="3832D4AA">
              <w:rPr>
                <w:rFonts w:ascii="Arial" w:hAnsi="Arial" w:cs="Arial"/>
                <w:sz w:val="24"/>
                <w:szCs w:val="24"/>
              </w:rPr>
              <w:t>Every six weeks</w:t>
            </w:r>
          </w:p>
        </w:tc>
      </w:tr>
      <w:tr w14:paraId="7BC04F68" w14:textId="77777777" w:rsidTr="1ABD74AE">
        <w:tblPrEx>
          <w:tblW w:w="9142" w:type="dxa"/>
          <w:tblLayout w:type="fixed"/>
          <w:tblLook w:val="06A0"/>
        </w:tblPrEx>
        <w:tc>
          <w:tcPr>
            <w:tcW w:w="1725" w:type="dxa"/>
          </w:tcPr>
          <w:p w:rsidR="7D1CEEF3" w:rsidP="7D1CEEF3" w14:paraId="0C4DEB57" w14:textId="17E5B58E">
            <w:pPr>
              <w:rPr>
                <w:rFonts w:ascii="Arial" w:hAnsi="Arial" w:cs="Arial"/>
                <w:sz w:val="24"/>
                <w:szCs w:val="24"/>
              </w:rPr>
            </w:pPr>
            <w:bookmarkStart w:id="0" w:name="_Hlk101260548"/>
            <w:r w:rsidRPr="4707B38B">
              <w:rPr>
                <w:rFonts w:ascii="Arial" w:hAnsi="Arial" w:cs="Arial"/>
                <w:sz w:val="24"/>
                <w:szCs w:val="24"/>
              </w:rPr>
              <w:t>Community, Cultural, and Corporate Services Scrutiny Committee</w:t>
            </w:r>
          </w:p>
        </w:tc>
        <w:tc>
          <w:tcPr>
            <w:tcW w:w="3090" w:type="dxa"/>
          </w:tcPr>
          <w:p w:rsidR="7D1CEEF3" w:rsidP="7D1CEEF3" w14:paraId="38933C72" w14:textId="06A732F7">
            <w:pPr>
              <w:rPr>
                <w:rFonts w:ascii="Arial" w:hAnsi="Arial" w:cs="Arial"/>
                <w:sz w:val="24"/>
                <w:szCs w:val="24"/>
              </w:rPr>
            </w:pPr>
            <w:r w:rsidRPr="28B1C66E">
              <w:rPr>
                <w:rFonts w:ascii="Arial" w:hAnsi="Arial" w:cs="Arial"/>
                <w:sz w:val="24"/>
                <w:szCs w:val="24"/>
              </w:rPr>
              <w:t>To review and scrutinise the work of the county council and external organisations on matters relating to community safety and cohesion, and county council support services.</w:t>
            </w:r>
          </w:p>
        </w:tc>
        <w:tc>
          <w:tcPr>
            <w:tcW w:w="2715" w:type="dxa"/>
          </w:tcPr>
          <w:p w:rsidR="7D1CEEF3" w:rsidP="7D1CEEF3" w14:paraId="0620A766" w14:textId="0FFDE2D8">
            <w:pPr>
              <w:rPr>
                <w:rFonts w:ascii="Arial" w:hAnsi="Arial" w:cs="Arial"/>
                <w:sz w:val="24"/>
                <w:szCs w:val="24"/>
              </w:rPr>
            </w:pPr>
            <w:r w:rsidRPr="3832D4AA">
              <w:rPr>
                <w:rFonts w:ascii="Arial" w:hAnsi="Arial" w:cs="Arial"/>
                <w:sz w:val="24"/>
                <w:szCs w:val="24"/>
              </w:rPr>
              <w:t>12 County Councillors</w:t>
            </w:r>
          </w:p>
        </w:tc>
        <w:tc>
          <w:tcPr>
            <w:tcW w:w="1612" w:type="dxa"/>
          </w:tcPr>
          <w:p w:rsidR="7D1CEEF3" w:rsidP="7D1CEEF3" w14:paraId="5B37DDCB" w14:textId="24F2533A">
            <w:pPr>
              <w:rPr>
                <w:rFonts w:ascii="Arial" w:hAnsi="Arial" w:cs="Arial"/>
                <w:sz w:val="24"/>
                <w:szCs w:val="24"/>
              </w:rPr>
            </w:pPr>
            <w:r w:rsidRPr="3832D4AA">
              <w:rPr>
                <w:rFonts w:ascii="Arial" w:hAnsi="Arial" w:cs="Arial"/>
                <w:sz w:val="24"/>
                <w:szCs w:val="24"/>
              </w:rPr>
              <w:t xml:space="preserve">Every </w:t>
            </w:r>
            <w:r w:rsidR="00A75311">
              <w:rPr>
                <w:rFonts w:ascii="Arial" w:hAnsi="Arial" w:cs="Arial"/>
                <w:sz w:val="24"/>
                <w:szCs w:val="24"/>
              </w:rPr>
              <w:t xml:space="preserve">six </w:t>
            </w:r>
            <w:r w:rsidRPr="3832D4AA">
              <w:rPr>
                <w:rFonts w:ascii="Arial" w:hAnsi="Arial" w:cs="Arial"/>
                <w:sz w:val="24"/>
                <w:szCs w:val="24"/>
              </w:rPr>
              <w:t>weeks</w:t>
            </w:r>
          </w:p>
        </w:tc>
      </w:tr>
      <w:bookmarkEnd w:id="0"/>
    </w:tbl>
    <w:p w:rsidR="7D1CEEF3" w:rsidP="7D1CEEF3" w14:paraId="18CD7CB5" w14:textId="3B77165A">
      <w:pPr>
        <w:spacing w:after="0"/>
        <w:rPr>
          <w:rFonts w:ascii="Arial" w:hAnsi="Arial" w:cs="Arial"/>
          <w:sz w:val="24"/>
          <w:szCs w:val="24"/>
        </w:rPr>
      </w:pPr>
    </w:p>
    <w:p w:rsidR="00097849" w:rsidP="4707B38B" w14:paraId="35EB9223" w14:textId="77777777">
      <w:pPr>
        <w:spacing w:after="0"/>
        <w:jc w:val="both"/>
        <w:rPr>
          <w:rFonts w:ascii="Arial" w:hAnsi="Arial" w:cs="Arial"/>
          <w:sz w:val="24"/>
          <w:szCs w:val="24"/>
        </w:rPr>
      </w:pPr>
    </w:p>
    <w:p w:rsidR="00097849" w:rsidRPr="00097849" w:rsidP="00097849" w14:paraId="064179E7" w14:textId="3C73242A">
      <w:pPr>
        <w:spacing w:after="0" w:line="240" w:lineRule="auto"/>
        <w:rPr>
          <w:rFonts w:ascii="Arial" w:eastAsia="Times New Roman" w:hAnsi="Arial" w:cs="Times New Roman"/>
          <w:b/>
          <w:bCs/>
          <w:sz w:val="24"/>
          <w:szCs w:val="24"/>
          <w:lang w:eastAsia="en-GB"/>
        </w:rPr>
      </w:pPr>
      <w:r w:rsidRPr="00097849">
        <w:rPr>
          <w:rFonts w:ascii="Arial" w:eastAsia="Times New Roman" w:hAnsi="Arial" w:cs="Times New Roman"/>
          <w:b/>
          <w:bCs/>
          <w:sz w:val="24"/>
          <w:szCs w:val="24"/>
          <w:lang w:eastAsia="en-GB"/>
        </w:rPr>
        <w:t>Scrutiny Management Board Terms of Reference</w:t>
      </w:r>
    </w:p>
    <w:p w:rsidR="00097849" w:rsidRPr="003B23E4" w:rsidP="00097849" w14:paraId="18EE3936" w14:textId="77777777">
      <w:pPr>
        <w:spacing w:after="0" w:line="240" w:lineRule="auto"/>
        <w:rPr>
          <w:rFonts w:ascii="Arial" w:eastAsia="Times New Roman" w:hAnsi="Arial" w:cs="Times New Roman"/>
          <w:b/>
          <w:bCs/>
          <w:sz w:val="24"/>
          <w:szCs w:val="24"/>
          <w:lang w:eastAsia="en-GB"/>
        </w:rPr>
      </w:pPr>
    </w:p>
    <w:p w:rsidR="00097849" w:rsidRPr="003B23E4" w:rsidP="00097849" w14:paraId="06157921" w14:textId="77777777">
      <w:pPr>
        <w:spacing w:after="0" w:line="240" w:lineRule="auto"/>
        <w:rPr>
          <w:rFonts w:ascii="Arial" w:eastAsia="Times New Roman" w:hAnsi="Arial" w:cs="Times New Roman"/>
          <w:b/>
          <w:bCs/>
          <w:sz w:val="24"/>
          <w:szCs w:val="24"/>
          <w:lang w:eastAsia="en-GB"/>
        </w:rPr>
      </w:pPr>
    </w:p>
    <w:p w:rsidR="00097849" w:rsidRPr="0064773E" w:rsidP="00097849" w14:paraId="00D4966C" w14:textId="77777777">
      <w:pPr>
        <w:pStyle w:val="ListParagraph"/>
        <w:numPr>
          <w:ilvl w:val="0"/>
          <w:numId w:val="2"/>
        </w:numPr>
        <w:spacing w:after="0" w:line="240" w:lineRule="auto"/>
        <w:jc w:val="both"/>
        <w:rPr>
          <w:rFonts w:ascii="Arial" w:eastAsia="Times New Roman" w:hAnsi="Arial" w:cs="Times New Roman"/>
          <w:color w:val="000000" w:themeColor="text1"/>
          <w:sz w:val="24"/>
          <w:szCs w:val="24"/>
          <w:lang w:eastAsia="en-GB"/>
        </w:rPr>
      </w:pPr>
      <w:r w:rsidRPr="5E11284D">
        <w:rPr>
          <w:rFonts w:ascii="Arial" w:eastAsia="Times New Roman" w:hAnsi="Arial" w:cs="Times New Roman"/>
          <w:sz w:val="24"/>
          <w:szCs w:val="24"/>
          <w:lang w:eastAsia="en-GB"/>
        </w:rPr>
        <w:t xml:space="preserve">To consider matters relating to the general effectiveness and development of Overview and Scrutiny in the authority, including training for councillors and </w:t>
      </w:r>
      <w:r>
        <w:rPr>
          <w:rFonts w:ascii="Arial" w:eastAsia="Times New Roman" w:hAnsi="Arial" w:cs="Times New Roman"/>
          <w:sz w:val="24"/>
          <w:szCs w:val="24"/>
          <w:lang w:eastAsia="en-GB"/>
        </w:rPr>
        <w:br/>
      </w:r>
      <w:r w:rsidRPr="5E11284D">
        <w:rPr>
          <w:rFonts w:ascii="Arial" w:eastAsia="Times New Roman" w:hAnsi="Arial" w:cs="Times New Roman"/>
          <w:sz w:val="24"/>
          <w:szCs w:val="24"/>
          <w:lang w:eastAsia="en-GB"/>
        </w:rPr>
        <w:t>co-opted members.</w:t>
      </w:r>
    </w:p>
    <w:p w:rsidR="00097849" w:rsidRPr="0064773E" w:rsidP="00097849" w14:paraId="769B5FE2" w14:textId="77777777">
      <w:pPr>
        <w:pStyle w:val="ListParagraph"/>
        <w:spacing w:after="0" w:line="240" w:lineRule="auto"/>
        <w:ind w:left="360"/>
        <w:jc w:val="both"/>
        <w:rPr>
          <w:rFonts w:ascii="Arial" w:eastAsia="Times New Roman" w:hAnsi="Arial" w:cs="Times New Roman"/>
          <w:color w:val="4472C4" w:themeColor="accent1"/>
          <w:sz w:val="24"/>
          <w:szCs w:val="24"/>
          <w:lang w:eastAsia="en-GB"/>
        </w:rPr>
      </w:pPr>
    </w:p>
    <w:p w:rsidR="00097849" w:rsidRPr="0064773E" w:rsidP="00097849" w14:paraId="41BA5937" w14:textId="77777777">
      <w:pPr>
        <w:pStyle w:val="ListParagraph"/>
        <w:numPr>
          <w:ilvl w:val="0"/>
          <w:numId w:val="2"/>
        </w:numPr>
        <w:spacing w:after="0" w:line="240" w:lineRule="auto"/>
        <w:jc w:val="both"/>
        <w:rPr>
          <w:rFonts w:ascii="Arial" w:eastAsia="Times New Roman" w:hAnsi="Arial" w:cs="Times New Roman"/>
          <w:color w:val="000000" w:themeColor="text1"/>
          <w:sz w:val="24"/>
          <w:szCs w:val="24"/>
          <w:lang w:eastAsia="en-GB"/>
        </w:rPr>
      </w:pPr>
      <w:r w:rsidRPr="5E11284D">
        <w:rPr>
          <w:rFonts w:ascii="Arial" w:eastAsia="Times New Roman" w:hAnsi="Arial" w:cs="Times New Roman"/>
          <w:sz w:val="24"/>
          <w:szCs w:val="24"/>
          <w:lang w:eastAsia="en-GB"/>
        </w:rPr>
        <w:t>To coordinate and agree the work programmes of all Overview and Scrutiny Committees, including consideration of any requests made by committee members and co-opted members, and to refer any forthcoming decisions or issues to the relevant Overview and Scrutiny Committee as appropriate.</w:t>
      </w:r>
    </w:p>
    <w:p w:rsidR="00097849" w:rsidRPr="0064773E" w:rsidP="00097849" w14:paraId="24FD5897" w14:textId="77777777">
      <w:pPr>
        <w:pStyle w:val="ListParagraph"/>
        <w:jc w:val="both"/>
        <w:rPr>
          <w:rFonts w:ascii="Arial" w:eastAsia="Times New Roman" w:hAnsi="Arial" w:cs="Times New Roman"/>
          <w:color w:val="4472C4" w:themeColor="accent1"/>
          <w:sz w:val="24"/>
          <w:szCs w:val="24"/>
          <w:lang w:eastAsia="en-GB"/>
        </w:rPr>
      </w:pPr>
    </w:p>
    <w:p w:rsidR="00097849" w:rsidRPr="0064773E" w:rsidP="00097849" w14:paraId="263C68E1" w14:textId="77777777">
      <w:pPr>
        <w:pStyle w:val="ListParagraph"/>
        <w:numPr>
          <w:ilvl w:val="0"/>
          <w:numId w:val="2"/>
        </w:numPr>
        <w:spacing w:after="0" w:line="240" w:lineRule="auto"/>
        <w:jc w:val="both"/>
        <w:rPr>
          <w:rFonts w:ascii="Arial" w:eastAsia="Times New Roman" w:hAnsi="Arial" w:cs="Times New Roman"/>
          <w:color w:val="000000" w:themeColor="text1"/>
          <w:sz w:val="24"/>
          <w:szCs w:val="24"/>
          <w:lang w:eastAsia="en-GB"/>
        </w:rPr>
      </w:pPr>
      <w:r w:rsidRPr="5E11284D">
        <w:rPr>
          <w:rFonts w:ascii="Arial" w:eastAsia="Times New Roman" w:hAnsi="Arial" w:cs="Times New Roman"/>
          <w:sz w:val="24"/>
          <w:szCs w:val="24"/>
          <w:lang w:eastAsia="en-GB"/>
        </w:rPr>
        <w:t>To regularly liaise with Cabinet Members on Overview and Scrutiny matters, policy development</w:t>
      </w:r>
      <w:r>
        <w:rPr>
          <w:rFonts w:ascii="Arial" w:eastAsia="Times New Roman" w:hAnsi="Arial" w:cs="Times New Roman"/>
          <w:sz w:val="24"/>
          <w:szCs w:val="24"/>
          <w:lang w:eastAsia="en-GB"/>
        </w:rPr>
        <w:t>,</w:t>
      </w:r>
      <w:r w:rsidRPr="5E11284D">
        <w:rPr>
          <w:rFonts w:ascii="Arial" w:eastAsia="Times New Roman" w:hAnsi="Arial" w:cs="Times New Roman"/>
          <w:sz w:val="24"/>
          <w:szCs w:val="24"/>
          <w:lang w:eastAsia="en-GB"/>
        </w:rPr>
        <w:t xml:space="preserve"> and potential areas of interest to ensure the work of Overview and Scrutiny supports the </w:t>
      </w:r>
      <w:r>
        <w:rPr>
          <w:rFonts w:ascii="Arial" w:eastAsia="Times New Roman" w:hAnsi="Arial" w:cs="Times New Roman"/>
          <w:sz w:val="24"/>
          <w:szCs w:val="24"/>
          <w:lang w:eastAsia="en-GB"/>
        </w:rPr>
        <w:t xml:space="preserve">county </w:t>
      </w:r>
      <w:r w:rsidRPr="5E11284D">
        <w:rPr>
          <w:rFonts w:ascii="Arial" w:eastAsia="Times New Roman" w:hAnsi="Arial" w:cs="Times New Roman"/>
          <w:sz w:val="24"/>
          <w:szCs w:val="24"/>
          <w:lang w:eastAsia="en-GB"/>
        </w:rPr>
        <w:t>council's corporate priorities.</w:t>
      </w:r>
    </w:p>
    <w:p w:rsidR="00097849" w:rsidRPr="0064773E" w:rsidP="00097849" w14:paraId="76905946" w14:textId="77777777">
      <w:pPr>
        <w:pStyle w:val="ListParagraph"/>
        <w:jc w:val="both"/>
        <w:rPr>
          <w:rFonts w:ascii="Arial" w:eastAsia="Times New Roman" w:hAnsi="Arial" w:cs="Times New Roman"/>
          <w:color w:val="4472C4" w:themeColor="accent1"/>
          <w:sz w:val="24"/>
          <w:szCs w:val="24"/>
          <w:lang w:eastAsia="en-GB"/>
        </w:rPr>
      </w:pPr>
    </w:p>
    <w:p w:rsidR="00097849" w:rsidRPr="0064773E" w:rsidP="00097849" w14:paraId="1ABDD4F5" w14:textId="77777777">
      <w:pPr>
        <w:pStyle w:val="ListParagraph"/>
        <w:numPr>
          <w:ilvl w:val="0"/>
          <w:numId w:val="2"/>
        </w:numPr>
        <w:spacing w:after="0" w:line="240" w:lineRule="auto"/>
        <w:jc w:val="both"/>
        <w:rPr>
          <w:rFonts w:ascii="Arial" w:eastAsia="Times New Roman" w:hAnsi="Arial" w:cs="Times New Roman"/>
          <w:color w:val="000000" w:themeColor="text1"/>
          <w:sz w:val="24"/>
          <w:szCs w:val="24"/>
          <w:lang w:eastAsia="en-GB"/>
        </w:rPr>
      </w:pPr>
      <w:r w:rsidRPr="5E11284D">
        <w:rPr>
          <w:rFonts w:ascii="Arial" w:eastAsia="Times New Roman" w:hAnsi="Arial" w:cs="Times New Roman"/>
          <w:sz w:val="24"/>
          <w:szCs w:val="24"/>
          <w:lang w:eastAsia="en-GB"/>
        </w:rPr>
        <w:t>To monitor actions and responses to the recommendations of Overview and Scrutiny Committees.</w:t>
      </w:r>
    </w:p>
    <w:p w:rsidR="00097849" w:rsidRPr="0064773E" w:rsidP="00097849" w14:paraId="7F9F7EA9" w14:textId="77777777">
      <w:pPr>
        <w:pStyle w:val="ListParagraph"/>
        <w:jc w:val="both"/>
        <w:rPr>
          <w:rFonts w:ascii="Arial" w:eastAsia="Times New Roman" w:hAnsi="Arial" w:cs="Times New Roman"/>
          <w:color w:val="4472C4" w:themeColor="accent1"/>
          <w:sz w:val="24"/>
          <w:szCs w:val="24"/>
          <w:lang w:eastAsia="en-GB"/>
        </w:rPr>
      </w:pPr>
    </w:p>
    <w:p w:rsidR="00097849" w:rsidRPr="0064773E" w:rsidP="00097849" w14:paraId="24CB1A6C" w14:textId="77777777">
      <w:pPr>
        <w:pStyle w:val="ListParagraph"/>
        <w:numPr>
          <w:ilvl w:val="0"/>
          <w:numId w:val="2"/>
        </w:numPr>
        <w:spacing w:after="0" w:line="240" w:lineRule="auto"/>
        <w:jc w:val="both"/>
        <w:rPr>
          <w:rFonts w:ascii="Arial" w:eastAsia="Times New Roman" w:hAnsi="Arial" w:cs="Times New Roman"/>
          <w:color w:val="000000" w:themeColor="text1"/>
          <w:sz w:val="24"/>
          <w:szCs w:val="24"/>
          <w:lang w:eastAsia="en-GB"/>
        </w:rPr>
      </w:pPr>
      <w:r w:rsidRPr="5E11284D">
        <w:rPr>
          <w:rFonts w:ascii="Arial" w:eastAsia="Times New Roman" w:hAnsi="Arial" w:cs="Times New Roman"/>
          <w:sz w:val="24"/>
          <w:szCs w:val="24"/>
          <w:lang w:eastAsia="en-GB"/>
        </w:rPr>
        <w:t>To report and make recommendations to the Full Council on the Overview and Scrutiny Committees' working arrangements, including an Overview and Scrutiny Annual Report at the Annual General Meeting.</w:t>
      </w:r>
    </w:p>
    <w:p w:rsidR="00097849" w:rsidRPr="003B23E4" w:rsidP="00097849" w14:paraId="1EC172FC" w14:textId="77777777">
      <w:pPr>
        <w:spacing w:after="0" w:line="240" w:lineRule="auto"/>
        <w:jc w:val="both"/>
        <w:rPr>
          <w:rFonts w:ascii="Arial" w:eastAsia="Times New Roman" w:hAnsi="Arial" w:cs="Times New Roman"/>
          <w:sz w:val="24"/>
          <w:szCs w:val="24"/>
          <w:lang w:eastAsia="en-GB"/>
        </w:rPr>
      </w:pPr>
    </w:p>
    <w:p w:rsidR="00097849" w:rsidRPr="0064773E" w:rsidP="00097849" w14:paraId="7E64E78A" w14:textId="77777777">
      <w:pPr>
        <w:pStyle w:val="ListParagraph"/>
        <w:numPr>
          <w:ilvl w:val="0"/>
          <w:numId w:val="2"/>
        </w:numPr>
        <w:spacing w:after="0" w:line="240" w:lineRule="auto"/>
        <w:jc w:val="both"/>
        <w:rPr>
          <w:rFonts w:ascii="Arial" w:eastAsia="Times New Roman" w:hAnsi="Arial" w:cs="Times New Roman"/>
          <w:color w:val="000000" w:themeColor="text1"/>
          <w:sz w:val="24"/>
          <w:szCs w:val="24"/>
          <w:lang w:eastAsia="en-GB"/>
        </w:rPr>
      </w:pPr>
      <w:r w:rsidRPr="5E11284D">
        <w:rPr>
          <w:rFonts w:ascii="Arial" w:eastAsia="Times New Roman" w:hAnsi="Arial" w:cs="Times New Roman"/>
          <w:sz w:val="24"/>
          <w:szCs w:val="24"/>
          <w:lang w:eastAsia="en-GB"/>
        </w:rPr>
        <w:t>To consider requests from the other Overview and Scrutiny Committees on the establishment of task groups, and to establish task groups, working groups</w:t>
      </w:r>
      <w:r>
        <w:rPr>
          <w:rFonts w:ascii="Arial" w:eastAsia="Times New Roman" w:hAnsi="Arial" w:cs="Times New Roman"/>
          <w:sz w:val="24"/>
          <w:szCs w:val="24"/>
          <w:lang w:eastAsia="en-GB"/>
        </w:rPr>
        <w:t>,</w:t>
      </w:r>
      <w:r w:rsidRPr="5E11284D">
        <w:rPr>
          <w:rFonts w:ascii="Arial" w:eastAsia="Times New Roman" w:hAnsi="Arial" w:cs="Times New Roman"/>
          <w:sz w:val="24"/>
          <w:szCs w:val="24"/>
          <w:lang w:eastAsia="en-GB"/>
        </w:rPr>
        <w:t xml:space="preserve"> and panels as necessary.</w:t>
      </w:r>
    </w:p>
    <w:p w:rsidR="00097849" w:rsidRPr="0064773E" w:rsidP="00097849" w14:paraId="0013899B" w14:textId="77777777">
      <w:pPr>
        <w:pStyle w:val="ListParagraph"/>
        <w:jc w:val="both"/>
        <w:rPr>
          <w:rFonts w:ascii="Arial" w:eastAsia="Times New Roman" w:hAnsi="Arial" w:cs="Times New Roman"/>
          <w:color w:val="70AD47" w:themeColor="accent6"/>
          <w:sz w:val="24"/>
          <w:szCs w:val="24"/>
          <w:lang w:eastAsia="en-GB"/>
        </w:rPr>
      </w:pPr>
    </w:p>
    <w:p w:rsidR="00097849" w:rsidRPr="0064773E" w:rsidP="00097849" w14:paraId="0892A527" w14:textId="77777777">
      <w:pPr>
        <w:pStyle w:val="ListParagraph"/>
        <w:numPr>
          <w:ilvl w:val="0"/>
          <w:numId w:val="2"/>
        </w:numPr>
        <w:spacing w:after="0" w:line="240" w:lineRule="auto"/>
        <w:jc w:val="both"/>
        <w:rPr>
          <w:rFonts w:ascii="Arial" w:eastAsia="Times New Roman" w:hAnsi="Arial" w:cs="Times New Roman"/>
          <w:color w:val="000000" w:themeColor="text1"/>
          <w:sz w:val="24"/>
          <w:szCs w:val="24"/>
          <w:lang w:eastAsia="en-GB"/>
        </w:rPr>
      </w:pPr>
      <w:r w:rsidRPr="6004EFCD">
        <w:rPr>
          <w:rFonts w:ascii="Arial" w:eastAsia="Times New Roman" w:hAnsi="Arial" w:cs="Times New Roman"/>
          <w:sz w:val="24"/>
          <w:szCs w:val="24"/>
          <w:lang w:eastAsia="en-GB"/>
        </w:rPr>
        <w:t xml:space="preserve">To establish joint working arrangements with district councils and other neighbouring authorities, including discretionary and mandatory joint committees </w:t>
      </w:r>
      <w:r w:rsidRPr="6004EFCD">
        <w:rPr>
          <w:rFonts w:ascii="Arial" w:eastAsia="Times New Roman" w:hAnsi="Arial" w:cs="Times New Roman"/>
          <w:sz w:val="24"/>
          <w:szCs w:val="24"/>
          <w:lang w:eastAsia="en-GB"/>
        </w:rPr>
        <w:t xml:space="preserve">to exercise the statutory function of joint health scrutiny committees under the </w:t>
      </w:r>
      <w:r>
        <w:rPr>
          <w:rFonts w:ascii="Arial" w:eastAsia="Times New Roman" w:hAnsi="Arial" w:cs="Times New Roman"/>
          <w:sz w:val="24"/>
          <w:szCs w:val="24"/>
          <w:lang w:eastAsia="en-GB"/>
        </w:rPr>
        <w:br/>
      </w:r>
      <w:r w:rsidRPr="6004EFCD">
        <w:rPr>
          <w:rFonts w:ascii="Arial" w:eastAsia="Times New Roman" w:hAnsi="Arial" w:cs="Times New Roman"/>
          <w:sz w:val="24"/>
          <w:szCs w:val="24"/>
          <w:lang w:eastAsia="en-GB"/>
        </w:rPr>
        <w:t>NHS Act 2006.</w:t>
      </w:r>
    </w:p>
    <w:p w:rsidR="00097849" w:rsidRPr="0064773E" w:rsidP="00097849" w14:paraId="7CD6723A" w14:textId="77777777">
      <w:pPr>
        <w:pStyle w:val="ListParagraph"/>
        <w:jc w:val="both"/>
        <w:rPr>
          <w:rFonts w:ascii="Arial" w:eastAsia="Times New Roman" w:hAnsi="Arial" w:cs="Times New Roman"/>
          <w:color w:val="70AD47" w:themeColor="accent6"/>
          <w:sz w:val="24"/>
          <w:szCs w:val="24"/>
          <w:lang w:eastAsia="en-GB"/>
        </w:rPr>
      </w:pPr>
    </w:p>
    <w:p w:rsidR="00097849" w:rsidRPr="0064773E" w:rsidP="00097849" w14:paraId="49E9173F" w14:textId="77777777">
      <w:pPr>
        <w:pStyle w:val="ListParagraph"/>
        <w:numPr>
          <w:ilvl w:val="0"/>
          <w:numId w:val="2"/>
        </w:numPr>
        <w:spacing w:after="0" w:line="240" w:lineRule="auto"/>
        <w:jc w:val="both"/>
        <w:rPr>
          <w:rFonts w:ascii="Arial" w:eastAsia="Times New Roman" w:hAnsi="Arial" w:cs="Times New Roman"/>
          <w:color w:val="000000" w:themeColor="text1"/>
          <w:sz w:val="24"/>
          <w:szCs w:val="24"/>
          <w:lang w:eastAsia="en-GB"/>
        </w:rPr>
      </w:pPr>
      <w:r w:rsidRPr="5E11284D">
        <w:rPr>
          <w:rFonts w:ascii="Arial" w:eastAsia="Times New Roman" w:hAnsi="Arial" w:cs="Times New Roman"/>
          <w:sz w:val="24"/>
          <w:szCs w:val="24"/>
          <w:lang w:eastAsia="en-GB"/>
        </w:rPr>
        <w:t>To recommend the Full Council to co-opt persons with appropriate expertise to an Overview and Scrutiny Committee, without voting rights.</w:t>
      </w:r>
    </w:p>
    <w:p w:rsidR="00097849" w:rsidRPr="003B23E4" w:rsidP="00097849" w14:paraId="0E2D9D30" w14:textId="77777777">
      <w:pPr>
        <w:pStyle w:val="ListParagraph"/>
        <w:jc w:val="both"/>
        <w:rPr>
          <w:rFonts w:ascii="Arial" w:eastAsia="Times New Roman" w:hAnsi="Arial" w:cs="Times New Roman"/>
          <w:sz w:val="24"/>
          <w:szCs w:val="24"/>
          <w:lang w:eastAsia="en-GB"/>
        </w:rPr>
      </w:pPr>
    </w:p>
    <w:p w:rsidR="00097849" w:rsidRPr="00097849" w:rsidP="00097849" w14:paraId="116BA24D" w14:textId="3A61D84F">
      <w:pPr>
        <w:pStyle w:val="ListParagraph"/>
        <w:numPr>
          <w:ilvl w:val="0"/>
          <w:numId w:val="2"/>
        </w:numPr>
        <w:spacing w:after="0" w:line="240" w:lineRule="auto"/>
        <w:jc w:val="both"/>
        <w:rPr>
          <w:rFonts w:ascii="Arial" w:eastAsia="Times New Roman" w:hAnsi="Arial" w:cs="Times New Roman"/>
          <w:color w:val="000000" w:themeColor="text1"/>
          <w:sz w:val="24"/>
          <w:szCs w:val="24"/>
          <w:lang w:eastAsia="en-GB"/>
        </w:rPr>
      </w:pPr>
      <w:r w:rsidRPr="5E11284D">
        <w:rPr>
          <w:rFonts w:ascii="Arial" w:eastAsia="Times New Roman" w:hAnsi="Arial" w:cs="Times New Roman"/>
          <w:sz w:val="24"/>
          <w:szCs w:val="24"/>
          <w:lang w:eastAsia="en-GB"/>
        </w:rPr>
        <w:t xml:space="preserve">To </w:t>
      </w:r>
      <w:r>
        <w:rPr>
          <w:rFonts w:ascii="Arial" w:eastAsia="Times New Roman" w:hAnsi="Arial" w:cs="Times New Roman"/>
          <w:sz w:val="24"/>
          <w:szCs w:val="24"/>
          <w:lang w:eastAsia="en-GB"/>
        </w:rPr>
        <w:t>review and scrutinise proposals made by the cabinet in relation to the county council's budget</w:t>
      </w:r>
    </w:p>
    <w:p w:rsidR="00097849" w:rsidRPr="003B23E4" w:rsidP="00097849" w14:paraId="693E2F6C" w14:textId="77777777">
      <w:pPr>
        <w:pStyle w:val="ListParagraph"/>
        <w:jc w:val="both"/>
        <w:rPr>
          <w:rFonts w:ascii="Arial" w:eastAsia="Times New Roman" w:hAnsi="Arial" w:cs="Times New Roman"/>
          <w:sz w:val="24"/>
          <w:szCs w:val="24"/>
          <w:lang w:eastAsia="en-GB"/>
        </w:rPr>
      </w:pPr>
    </w:p>
    <w:p w:rsidR="00097849" w:rsidRPr="006B6012" w:rsidP="00097849" w14:paraId="11AE3F11" w14:textId="77777777">
      <w:pPr>
        <w:pStyle w:val="ListParagraph"/>
        <w:numPr>
          <w:ilvl w:val="0"/>
          <w:numId w:val="2"/>
        </w:numPr>
        <w:spacing w:after="0" w:line="240" w:lineRule="auto"/>
        <w:jc w:val="both"/>
        <w:rPr>
          <w:rFonts w:ascii="Arial" w:eastAsia="Times New Roman" w:hAnsi="Arial" w:cs="Times New Roman"/>
          <w:color w:val="000000" w:themeColor="text1"/>
          <w:sz w:val="24"/>
          <w:szCs w:val="24"/>
          <w:lang w:eastAsia="en-GB"/>
        </w:rPr>
      </w:pPr>
      <w:r w:rsidRPr="5E11284D">
        <w:rPr>
          <w:rFonts w:ascii="Arial" w:eastAsia="Times New Roman" w:hAnsi="Arial" w:cs="Times New Roman"/>
          <w:sz w:val="24"/>
          <w:szCs w:val="24"/>
          <w:lang w:eastAsia="en-GB"/>
        </w:rPr>
        <w:t>To consider requests for "Call In" in accordance with the Procedural Standing Orders (Appendix C, Section E – Overview and Scrutiny of the Constitution).</w:t>
      </w:r>
    </w:p>
    <w:p w:rsidR="00097849" w:rsidRPr="006B6012" w:rsidP="00097849" w14:paraId="64B63A2D" w14:textId="77777777">
      <w:pPr>
        <w:pStyle w:val="ListParagraph"/>
        <w:jc w:val="both"/>
        <w:rPr>
          <w:rFonts w:ascii="Arial" w:eastAsia="Times New Roman" w:hAnsi="Arial" w:cs="Times New Roman"/>
          <w:sz w:val="24"/>
          <w:szCs w:val="24"/>
          <w:lang w:eastAsia="en-GB"/>
        </w:rPr>
      </w:pPr>
    </w:p>
    <w:p w:rsidR="00097849" w:rsidRPr="006B6012" w:rsidP="00097849" w14:paraId="3DE2C9BB" w14:textId="77777777">
      <w:pPr>
        <w:pStyle w:val="ListParagraph"/>
        <w:numPr>
          <w:ilvl w:val="0"/>
          <w:numId w:val="2"/>
        </w:numPr>
        <w:spacing w:after="0" w:line="240" w:lineRule="auto"/>
        <w:jc w:val="both"/>
        <w:rPr>
          <w:rFonts w:ascii="Arial" w:eastAsia="Times New Roman" w:hAnsi="Arial" w:cs="Times New Roman"/>
          <w:color w:val="000000" w:themeColor="text1"/>
          <w:sz w:val="24"/>
          <w:szCs w:val="24"/>
          <w:lang w:eastAsia="en-GB"/>
        </w:rPr>
      </w:pPr>
      <w:r w:rsidRPr="5E11284D">
        <w:rPr>
          <w:rFonts w:ascii="Arial" w:eastAsia="Times New Roman" w:hAnsi="Arial" w:cs="Times New Roman"/>
          <w:sz w:val="24"/>
          <w:szCs w:val="24"/>
          <w:lang w:eastAsia="en-GB"/>
        </w:rPr>
        <w:t>To request a report by the Cabinet to Full Council where a decision which was not treated as being a key decision has been made, and an Overview and Scrutiny Committee is of the opinion that the decision should have been treated as a key decision.</w:t>
      </w:r>
    </w:p>
    <w:p w:rsidR="00097849" w:rsidRPr="006B6012" w:rsidP="00097849" w14:paraId="4061EEAA" w14:textId="77777777">
      <w:pPr>
        <w:pStyle w:val="ListParagraph"/>
        <w:jc w:val="both"/>
        <w:rPr>
          <w:rFonts w:ascii="Arial" w:eastAsia="Times New Roman" w:hAnsi="Arial" w:cs="Times New Roman"/>
          <w:sz w:val="24"/>
          <w:szCs w:val="24"/>
          <w:lang w:eastAsia="en-GB"/>
        </w:rPr>
      </w:pPr>
    </w:p>
    <w:p w:rsidR="00097849" w:rsidRPr="00097849" w:rsidP="4707B38B" w14:paraId="4DF63F6A" w14:textId="4A50D6DA">
      <w:pPr>
        <w:pStyle w:val="ListParagraph"/>
        <w:numPr>
          <w:ilvl w:val="0"/>
          <w:numId w:val="2"/>
        </w:numPr>
        <w:spacing w:after="0" w:line="240" w:lineRule="auto"/>
        <w:jc w:val="both"/>
        <w:rPr>
          <w:rFonts w:ascii="Arial" w:hAnsi="Arial" w:cs="Arial"/>
          <w:sz w:val="24"/>
          <w:szCs w:val="24"/>
        </w:rPr>
      </w:pPr>
      <w:r w:rsidRPr="00097849">
        <w:rPr>
          <w:rFonts w:ascii="Arial" w:eastAsia="Times New Roman" w:hAnsi="Arial" w:cs="Times New Roman"/>
          <w:sz w:val="24"/>
          <w:szCs w:val="24"/>
          <w:lang w:eastAsia="en-GB"/>
        </w:rPr>
        <w:t xml:space="preserve">To oversee </w:t>
      </w:r>
      <w:r>
        <w:rPr>
          <w:rFonts w:ascii="Arial" w:eastAsia="Times New Roman" w:hAnsi="Arial" w:cs="Times New Roman"/>
          <w:sz w:val="24"/>
          <w:szCs w:val="24"/>
          <w:lang w:eastAsia="en-GB"/>
        </w:rPr>
        <w:t>wider member training and development arrangements and opportunities and make recommendations to the relevant Cabinet Member</w:t>
      </w:r>
    </w:p>
    <w:p w:rsidR="00097849" w:rsidP="4707B38B" w14:paraId="3CCB6550" w14:textId="77777777">
      <w:pPr>
        <w:spacing w:after="0"/>
        <w:jc w:val="both"/>
        <w:rPr>
          <w:rFonts w:ascii="Arial" w:hAnsi="Arial" w:cs="Arial"/>
          <w:sz w:val="24"/>
          <w:szCs w:val="24"/>
        </w:rPr>
      </w:pPr>
    </w:p>
    <w:p w:rsidR="00097849" w:rsidP="00097849" w14:paraId="5246A2C6" w14:textId="77777777">
      <w:pPr>
        <w:pStyle w:val="ListParagraph"/>
        <w:numPr>
          <w:ilvl w:val="0"/>
          <w:numId w:val="2"/>
        </w:numPr>
        <w:spacing w:after="0"/>
        <w:jc w:val="both"/>
        <w:rPr>
          <w:rFonts w:ascii="Arial" w:hAnsi="Arial" w:cs="Arial"/>
          <w:sz w:val="24"/>
          <w:szCs w:val="24"/>
        </w:rPr>
      </w:pPr>
      <w:r w:rsidRPr="4707B38B">
        <w:rPr>
          <w:rFonts w:ascii="Arial" w:hAnsi="Arial" w:cs="Arial"/>
          <w:sz w:val="24"/>
          <w:szCs w:val="24"/>
        </w:rPr>
        <w:t>To review decisions made, or other action taken, in connection with the discharge of any functions which are undertaken by the Cabinet collectively or, in the case of urgent decisions which cannot await a Cabinet meeting, by the Leader of the County Council (or in their absence the Deputy Leader) and the relevant Cabinet Members, or Cabinet committees.</w:t>
      </w:r>
    </w:p>
    <w:p w:rsidR="00097849" w:rsidP="00097849" w14:paraId="7ADF5B6B" w14:textId="77777777">
      <w:pPr>
        <w:pStyle w:val="ListParagraph"/>
        <w:spacing w:after="0"/>
        <w:ind w:left="360"/>
        <w:jc w:val="both"/>
        <w:rPr>
          <w:rFonts w:ascii="Arial" w:hAnsi="Arial" w:cs="Arial"/>
          <w:sz w:val="24"/>
          <w:szCs w:val="24"/>
        </w:rPr>
      </w:pPr>
    </w:p>
    <w:p w:rsidR="00097849" w:rsidP="00097849" w14:paraId="65C321BD" w14:textId="77777777">
      <w:pPr>
        <w:pStyle w:val="ListParagraph"/>
        <w:numPr>
          <w:ilvl w:val="0"/>
          <w:numId w:val="2"/>
        </w:numPr>
        <w:spacing w:after="0"/>
        <w:jc w:val="both"/>
        <w:rPr>
          <w:rFonts w:ascii="Arial" w:hAnsi="Arial" w:cs="Arial"/>
          <w:sz w:val="24"/>
          <w:szCs w:val="24"/>
        </w:rPr>
      </w:pPr>
      <w:r w:rsidRPr="4707B38B">
        <w:rPr>
          <w:rFonts w:ascii="Arial" w:hAnsi="Arial" w:cs="Arial"/>
          <w:sz w:val="24"/>
          <w:szCs w:val="24"/>
        </w:rPr>
        <w:t>To make reports or recommendations to the Full Council, the Cabinet, the Leader, Deputy Leader, or other Cabinet Members as necessary, or Cabinet committees with respect to the discharge of any functions which are undertaken by them or in respect of any functions which are not the responsibility of the Cabinet.</w:t>
      </w:r>
    </w:p>
    <w:p w:rsidR="00097849" w:rsidRPr="006C219F" w:rsidP="00097849" w14:paraId="09F231E5" w14:textId="77777777">
      <w:pPr>
        <w:pStyle w:val="ListParagraph"/>
        <w:jc w:val="both"/>
        <w:rPr>
          <w:rFonts w:ascii="Arial" w:hAnsi="Arial" w:cs="Arial"/>
          <w:sz w:val="24"/>
          <w:szCs w:val="24"/>
        </w:rPr>
      </w:pPr>
    </w:p>
    <w:p w:rsidR="00097849" w:rsidP="00097849" w14:paraId="2B70D6B0" w14:textId="77777777">
      <w:pPr>
        <w:pStyle w:val="ListParagraph"/>
        <w:numPr>
          <w:ilvl w:val="0"/>
          <w:numId w:val="2"/>
        </w:numPr>
        <w:spacing w:after="0"/>
        <w:jc w:val="both"/>
        <w:rPr>
          <w:rFonts w:ascii="Arial" w:hAnsi="Arial" w:cs="Arial"/>
          <w:sz w:val="24"/>
          <w:szCs w:val="24"/>
        </w:rPr>
      </w:pPr>
      <w:r w:rsidRPr="4707B38B">
        <w:rPr>
          <w:rFonts w:ascii="Arial" w:hAnsi="Arial" w:cs="Arial"/>
          <w:sz w:val="24"/>
          <w:szCs w:val="24"/>
        </w:rPr>
        <w:t>To hold general policy reviews and to assist in the development of future policies and strategies (whether requested by the Full Council or the Cabinet, individual Cabinet Members, Cabinet committees, or decided by the Overview and Scrutiny Committee itself) and, after consulting with any appropriate interested parties, to make recommendations to the Cabinet, individual Cabinet Members, Cabinet committees, Full Council, or external organisations as appropriate.</w:t>
      </w:r>
    </w:p>
    <w:p w:rsidR="00097849" w:rsidRPr="00097849" w:rsidP="00097849" w14:paraId="22E8F621" w14:textId="77777777">
      <w:pPr>
        <w:pStyle w:val="ListParagraph"/>
        <w:spacing w:after="0"/>
        <w:ind w:left="360"/>
        <w:jc w:val="both"/>
        <w:rPr>
          <w:rFonts w:ascii="Arial" w:hAnsi="Arial" w:cs="Arial"/>
          <w:sz w:val="24"/>
          <w:szCs w:val="24"/>
        </w:rPr>
      </w:pPr>
    </w:p>
    <w:p w:rsidR="00097849" w:rsidP="00097849" w14:paraId="5E3721CF" w14:textId="77777777">
      <w:pPr>
        <w:pStyle w:val="ListParagraph"/>
        <w:numPr>
          <w:ilvl w:val="0"/>
          <w:numId w:val="2"/>
        </w:numPr>
        <w:spacing w:after="0"/>
        <w:jc w:val="both"/>
        <w:rPr>
          <w:rFonts w:ascii="Arial" w:hAnsi="Arial" w:cs="Arial"/>
          <w:sz w:val="24"/>
          <w:szCs w:val="24"/>
        </w:rPr>
      </w:pPr>
      <w:r w:rsidRPr="20D6F28B">
        <w:rPr>
          <w:rFonts w:ascii="Arial" w:hAnsi="Arial" w:cs="Arial"/>
          <w:sz w:val="24"/>
          <w:szCs w:val="24"/>
        </w:rPr>
        <w:t>To invite to any meeting of the committee and permit to participate in discussion and debate, but not to vote, any person not a County Councillor or any external body whom the committee considers would assist it in carrying out its functions.</w:t>
      </w:r>
    </w:p>
    <w:p w:rsidR="00097849" w:rsidRPr="00AF5F50" w:rsidP="00097849" w14:paraId="0418E988" w14:textId="77777777">
      <w:pPr>
        <w:pStyle w:val="ListParagraph"/>
        <w:jc w:val="both"/>
        <w:rPr>
          <w:rFonts w:ascii="Arial" w:hAnsi="Arial" w:cs="Arial"/>
          <w:sz w:val="24"/>
          <w:szCs w:val="24"/>
        </w:rPr>
      </w:pPr>
    </w:p>
    <w:p w:rsidR="00097849" w:rsidRPr="006C219F" w:rsidP="00097849" w14:paraId="4AC3A607" w14:textId="77777777">
      <w:pPr>
        <w:pStyle w:val="ListParagraph"/>
        <w:numPr>
          <w:ilvl w:val="0"/>
          <w:numId w:val="2"/>
        </w:numPr>
        <w:spacing w:after="0"/>
        <w:jc w:val="both"/>
        <w:rPr>
          <w:rFonts w:ascii="Arial" w:hAnsi="Arial" w:cs="Arial"/>
          <w:sz w:val="24"/>
          <w:szCs w:val="24"/>
        </w:rPr>
      </w:pPr>
      <w:r w:rsidRPr="4707B38B">
        <w:rPr>
          <w:rFonts w:ascii="Arial" w:hAnsi="Arial" w:cs="Arial"/>
          <w:sz w:val="24"/>
          <w:szCs w:val="24"/>
        </w:rPr>
        <w:t>To require any Councillor, an Executive Director, or a senior officer nominated by them to attend any meeting of the committee to answer questions and discuss issues.</w:t>
      </w:r>
    </w:p>
    <w:p w:rsidR="00097849" w:rsidP="4707B38B" w14:paraId="64C36900" w14:textId="77777777">
      <w:pPr>
        <w:spacing w:after="0"/>
        <w:jc w:val="both"/>
        <w:rPr>
          <w:rFonts w:ascii="Arial" w:hAnsi="Arial" w:cs="Arial"/>
          <w:sz w:val="24"/>
          <w:szCs w:val="24"/>
        </w:rPr>
      </w:pPr>
    </w:p>
    <w:p w:rsidR="00097849" w:rsidP="4707B38B" w14:paraId="122DF6B1" w14:textId="14C4A0DD">
      <w:pPr>
        <w:spacing w:after="0"/>
        <w:jc w:val="both"/>
        <w:rPr>
          <w:rFonts w:ascii="Arial" w:hAnsi="Arial" w:cs="Arial"/>
          <w:b/>
          <w:bCs/>
          <w:sz w:val="24"/>
          <w:szCs w:val="24"/>
        </w:rPr>
      </w:pPr>
      <w:r w:rsidRPr="001B0EF7">
        <w:rPr>
          <w:rFonts w:ascii="Arial" w:hAnsi="Arial" w:cs="Arial"/>
          <w:b/>
          <w:bCs/>
          <w:sz w:val="24"/>
          <w:szCs w:val="24"/>
        </w:rPr>
        <w:t xml:space="preserve">Health and Adult Services </w:t>
      </w:r>
      <w:r w:rsidR="000E083A">
        <w:rPr>
          <w:rFonts w:ascii="Arial" w:hAnsi="Arial" w:cs="Arial"/>
          <w:b/>
          <w:bCs/>
          <w:sz w:val="24"/>
          <w:szCs w:val="24"/>
        </w:rPr>
        <w:t xml:space="preserve">Scrutiny </w:t>
      </w:r>
      <w:r w:rsidRPr="001B0EF7">
        <w:rPr>
          <w:rFonts w:ascii="Arial" w:hAnsi="Arial" w:cs="Arial"/>
          <w:b/>
          <w:bCs/>
          <w:sz w:val="24"/>
          <w:szCs w:val="24"/>
        </w:rPr>
        <w:t>Committee</w:t>
      </w:r>
    </w:p>
    <w:p w:rsidR="000B2A91" w:rsidP="4707B38B" w14:paraId="0192159D" w14:textId="5C53DA3C">
      <w:pPr>
        <w:spacing w:after="0"/>
        <w:jc w:val="both"/>
        <w:rPr>
          <w:rFonts w:ascii="Arial" w:hAnsi="Arial" w:cs="Arial"/>
          <w:b/>
          <w:bCs/>
          <w:sz w:val="24"/>
          <w:szCs w:val="24"/>
        </w:rPr>
      </w:pPr>
    </w:p>
    <w:p w:rsidR="000B2A91" w:rsidP="000B2A91" w14:paraId="3FCBA10D" w14:textId="77777777">
      <w:pPr>
        <w:spacing w:after="0"/>
        <w:jc w:val="both"/>
        <w:rPr>
          <w:rFonts w:ascii="Arial" w:hAnsi="Arial" w:cs="Arial"/>
          <w:sz w:val="24"/>
          <w:szCs w:val="24"/>
        </w:rPr>
      </w:pPr>
    </w:p>
    <w:p w:rsidR="009B7D7E" w:rsidRPr="00693AD8" w:rsidP="00693AD8" w14:paraId="23BCEEF7" w14:textId="30AF1B25">
      <w:pPr>
        <w:spacing w:after="0"/>
        <w:jc w:val="both"/>
        <w:rPr>
          <w:rFonts w:ascii="Arial" w:hAnsi="Arial" w:cs="Arial"/>
          <w:sz w:val="24"/>
          <w:szCs w:val="24"/>
        </w:rPr>
      </w:pPr>
      <w:r w:rsidRPr="00693AD8">
        <w:rPr>
          <w:rFonts w:ascii="Arial" w:hAnsi="Arial" w:cs="Arial"/>
          <w:sz w:val="24"/>
          <w:szCs w:val="24"/>
        </w:rPr>
        <w:t>Areas of responsibility</w:t>
      </w:r>
    </w:p>
    <w:p w:rsidR="00700873" w:rsidRPr="00700873" w:rsidP="00700873" w14:paraId="08D04F60" w14:textId="2E2AFA0A">
      <w:pPr>
        <w:pStyle w:val="ListParagraph"/>
        <w:numPr>
          <w:ilvl w:val="0"/>
          <w:numId w:val="11"/>
        </w:numPr>
        <w:spacing w:after="0"/>
        <w:jc w:val="both"/>
        <w:rPr>
          <w:rFonts w:ascii="Arial" w:hAnsi="Arial" w:cs="Arial"/>
          <w:sz w:val="24"/>
          <w:szCs w:val="24"/>
        </w:rPr>
      </w:pPr>
      <w:r w:rsidRPr="00700873">
        <w:rPr>
          <w:rFonts w:ascii="Arial" w:hAnsi="Arial" w:cs="Arial"/>
          <w:sz w:val="24"/>
          <w:szCs w:val="24"/>
        </w:rPr>
        <w:t>Adult Services</w:t>
      </w:r>
    </w:p>
    <w:p w:rsidR="00700873" w:rsidP="00700873" w14:paraId="41C7228E" w14:textId="62DBB19E">
      <w:pPr>
        <w:pStyle w:val="ListParagraph"/>
        <w:numPr>
          <w:ilvl w:val="0"/>
          <w:numId w:val="11"/>
        </w:numPr>
        <w:spacing w:after="0"/>
        <w:jc w:val="both"/>
        <w:rPr>
          <w:rFonts w:ascii="Arial" w:hAnsi="Arial" w:cs="Arial"/>
          <w:sz w:val="24"/>
          <w:szCs w:val="24"/>
        </w:rPr>
      </w:pPr>
      <w:r w:rsidRPr="00700873">
        <w:rPr>
          <w:rFonts w:ascii="Arial" w:hAnsi="Arial" w:cs="Arial"/>
          <w:sz w:val="24"/>
          <w:szCs w:val="24"/>
        </w:rPr>
        <w:t>Public Health</w:t>
      </w:r>
    </w:p>
    <w:p w:rsidR="00700873" w:rsidRPr="00700873" w:rsidP="00700873" w14:paraId="2139D690" w14:textId="6788CE50">
      <w:pPr>
        <w:pStyle w:val="ListParagraph"/>
        <w:numPr>
          <w:ilvl w:val="0"/>
          <w:numId w:val="11"/>
        </w:numPr>
        <w:spacing w:after="0"/>
        <w:jc w:val="both"/>
        <w:rPr>
          <w:rFonts w:ascii="Arial" w:hAnsi="Arial" w:cs="Arial"/>
          <w:sz w:val="24"/>
          <w:szCs w:val="24"/>
        </w:rPr>
      </w:pPr>
      <w:r>
        <w:rPr>
          <w:rFonts w:ascii="Arial" w:hAnsi="Arial" w:cs="Arial"/>
          <w:sz w:val="24"/>
          <w:szCs w:val="24"/>
        </w:rPr>
        <w:t>Functions in relation to the Scrutiny of NHS services as set out in the NHS Act 2012</w:t>
      </w:r>
    </w:p>
    <w:p w:rsidR="009B7D7E" w:rsidRPr="00700873" w:rsidP="00700873" w14:paraId="60409CC9" w14:textId="77777777">
      <w:pPr>
        <w:spacing w:after="0"/>
        <w:jc w:val="both"/>
        <w:rPr>
          <w:rFonts w:ascii="Arial" w:hAnsi="Arial" w:cs="Arial"/>
          <w:sz w:val="24"/>
          <w:szCs w:val="24"/>
        </w:rPr>
      </w:pPr>
    </w:p>
    <w:p w:rsidR="00693AD8" w:rsidP="00693AD8" w14:paraId="7943AF4E" w14:textId="03AFDB94">
      <w:pPr>
        <w:spacing w:after="0"/>
        <w:jc w:val="both"/>
        <w:rPr>
          <w:rFonts w:ascii="Arial" w:hAnsi="Arial" w:cs="Arial"/>
          <w:sz w:val="24"/>
          <w:szCs w:val="24"/>
        </w:rPr>
      </w:pPr>
      <w:r>
        <w:rPr>
          <w:rFonts w:ascii="Arial" w:hAnsi="Arial" w:cs="Arial"/>
          <w:sz w:val="24"/>
          <w:szCs w:val="24"/>
        </w:rPr>
        <w:t>In re</w:t>
      </w:r>
      <w:r w:rsidR="00700873">
        <w:rPr>
          <w:rFonts w:ascii="Arial" w:hAnsi="Arial" w:cs="Arial"/>
          <w:sz w:val="24"/>
          <w:szCs w:val="24"/>
        </w:rPr>
        <w:t>l</w:t>
      </w:r>
      <w:r>
        <w:rPr>
          <w:rFonts w:ascii="Arial" w:hAnsi="Arial" w:cs="Arial"/>
          <w:sz w:val="24"/>
          <w:szCs w:val="24"/>
        </w:rPr>
        <w:t>ation to the above areas of work, the Committee's fun</w:t>
      </w:r>
      <w:r w:rsidR="00700873">
        <w:rPr>
          <w:rFonts w:ascii="Arial" w:hAnsi="Arial" w:cs="Arial"/>
          <w:sz w:val="24"/>
          <w:szCs w:val="24"/>
        </w:rPr>
        <w:t>ctions are as follows:</w:t>
      </w:r>
    </w:p>
    <w:p w:rsidR="00700873" w:rsidRPr="00693AD8" w:rsidP="00693AD8" w14:paraId="767F949C" w14:textId="77777777">
      <w:pPr>
        <w:spacing w:after="0"/>
        <w:jc w:val="both"/>
        <w:rPr>
          <w:rFonts w:ascii="Arial" w:hAnsi="Arial" w:cs="Arial"/>
          <w:sz w:val="24"/>
          <w:szCs w:val="24"/>
        </w:rPr>
      </w:pPr>
    </w:p>
    <w:p w:rsidR="000B2A91" w:rsidP="0046025B" w14:paraId="01EE55EE" w14:textId="58DB89D6">
      <w:pPr>
        <w:pStyle w:val="ListParagraph"/>
        <w:numPr>
          <w:ilvl w:val="0"/>
          <w:numId w:val="18"/>
        </w:numPr>
        <w:spacing w:after="0"/>
        <w:jc w:val="both"/>
        <w:rPr>
          <w:rFonts w:ascii="Arial" w:hAnsi="Arial" w:cs="Arial"/>
          <w:sz w:val="24"/>
          <w:szCs w:val="24"/>
        </w:rPr>
      </w:pPr>
      <w:r w:rsidRPr="4707B38B">
        <w:rPr>
          <w:rFonts w:ascii="Arial" w:hAnsi="Arial" w:cs="Arial"/>
          <w:sz w:val="24"/>
          <w:szCs w:val="24"/>
        </w:rPr>
        <w:t>To review decisions made, or other action taken, in connection with the discharge of any functions which are undertaken by the Cabinet collectively or, in the case of urgent decisions which cannot await a Cabinet meeting, by the Leader of the County Council (or in their absence the Deputy Leader) and the relevant Cabinet Members, or Cabinet committees.</w:t>
      </w:r>
    </w:p>
    <w:p w:rsidR="000B2A91" w:rsidP="000B2A91" w14:paraId="2F6335A6" w14:textId="77777777">
      <w:pPr>
        <w:pStyle w:val="ListParagraph"/>
        <w:spacing w:after="0"/>
        <w:ind w:left="360"/>
        <w:jc w:val="both"/>
        <w:rPr>
          <w:rFonts w:ascii="Arial" w:hAnsi="Arial" w:cs="Arial"/>
          <w:sz w:val="24"/>
          <w:szCs w:val="24"/>
        </w:rPr>
      </w:pPr>
    </w:p>
    <w:p w:rsidR="000B2A91" w:rsidP="0046025B" w14:paraId="0C0DDEE7" w14:textId="77777777">
      <w:pPr>
        <w:pStyle w:val="ListParagraph"/>
        <w:numPr>
          <w:ilvl w:val="0"/>
          <w:numId w:val="18"/>
        </w:numPr>
        <w:spacing w:after="0"/>
        <w:jc w:val="both"/>
        <w:rPr>
          <w:rFonts w:ascii="Arial" w:hAnsi="Arial" w:cs="Arial"/>
          <w:sz w:val="24"/>
          <w:szCs w:val="24"/>
        </w:rPr>
      </w:pPr>
      <w:r w:rsidRPr="4707B38B">
        <w:rPr>
          <w:rFonts w:ascii="Arial" w:hAnsi="Arial" w:cs="Arial"/>
          <w:sz w:val="24"/>
          <w:szCs w:val="24"/>
        </w:rPr>
        <w:t>To make reports or recommendations to the Full Council, the Cabinet, the Leader, Deputy Leader, or other Cabinet Members as necessary, or Cabinet committees with respect to the discharge of any functions which are undertaken by them or in respect of any functions which are not the responsibility of the Cabinet.</w:t>
      </w:r>
    </w:p>
    <w:p w:rsidR="000B2A91" w:rsidRPr="006C219F" w:rsidP="000B2A91" w14:paraId="0B2CF3E0" w14:textId="77777777">
      <w:pPr>
        <w:pStyle w:val="ListParagraph"/>
        <w:jc w:val="both"/>
        <w:rPr>
          <w:rFonts w:ascii="Arial" w:hAnsi="Arial" w:cs="Arial"/>
          <w:sz w:val="24"/>
          <w:szCs w:val="24"/>
        </w:rPr>
      </w:pPr>
    </w:p>
    <w:p w:rsidR="000B2A91" w:rsidP="0046025B" w14:paraId="56949571" w14:textId="77777777">
      <w:pPr>
        <w:pStyle w:val="ListParagraph"/>
        <w:numPr>
          <w:ilvl w:val="0"/>
          <w:numId w:val="18"/>
        </w:numPr>
        <w:spacing w:after="0"/>
        <w:jc w:val="both"/>
        <w:rPr>
          <w:rFonts w:ascii="Arial" w:hAnsi="Arial" w:cs="Arial"/>
          <w:sz w:val="24"/>
          <w:szCs w:val="24"/>
        </w:rPr>
      </w:pPr>
      <w:r w:rsidRPr="4707B38B">
        <w:rPr>
          <w:rFonts w:ascii="Arial" w:hAnsi="Arial" w:cs="Arial"/>
          <w:sz w:val="24"/>
          <w:szCs w:val="24"/>
        </w:rPr>
        <w:t>To hold general policy reviews and to assist in the development of future policies and strategies (whether requested by the Full Council or the Cabinet, individual Cabinet Members, Cabinet committees, or decided by the Overview and Scrutiny Committee itself) and, after consulting with any appropriate interested parties, to make recommendations to the Cabinet, individual Cabinet Members, Cabinet committees, Full Council, or external organisations as appropriate.</w:t>
      </w:r>
    </w:p>
    <w:p w:rsidR="000B2A91" w:rsidRPr="006C219F" w:rsidP="000B2A91" w14:paraId="1D35EB51" w14:textId="77777777">
      <w:pPr>
        <w:pStyle w:val="ListParagraph"/>
        <w:jc w:val="both"/>
        <w:rPr>
          <w:rFonts w:ascii="Arial" w:hAnsi="Arial" w:cs="Arial"/>
          <w:sz w:val="24"/>
          <w:szCs w:val="24"/>
        </w:rPr>
      </w:pPr>
    </w:p>
    <w:p w:rsidR="000B2A91" w:rsidP="0046025B" w14:paraId="38913F0B" w14:textId="77777777">
      <w:pPr>
        <w:pStyle w:val="ListParagraph"/>
        <w:numPr>
          <w:ilvl w:val="0"/>
          <w:numId w:val="18"/>
        </w:numPr>
        <w:spacing w:after="0"/>
        <w:jc w:val="both"/>
        <w:rPr>
          <w:rFonts w:ascii="Arial" w:hAnsi="Arial" w:cs="Arial"/>
          <w:sz w:val="24"/>
          <w:szCs w:val="24"/>
        </w:rPr>
      </w:pPr>
      <w:r w:rsidRPr="4707B38B">
        <w:rPr>
          <w:rFonts w:ascii="Arial" w:hAnsi="Arial" w:cs="Arial"/>
          <w:sz w:val="24"/>
          <w:szCs w:val="24"/>
        </w:rPr>
        <w:t>To request the Scrutiny Management Board to establish task groups, working groups and panels as necessary.</w:t>
      </w:r>
    </w:p>
    <w:p w:rsidR="000B2A91" w:rsidRPr="006C219F" w:rsidP="000B2A91" w14:paraId="372C60D0" w14:textId="77777777">
      <w:pPr>
        <w:pStyle w:val="ListParagraph"/>
        <w:jc w:val="both"/>
        <w:rPr>
          <w:rFonts w:ascii="Arial" w:hAnsi="Arial" w:cs="Arial"/>
          <w:sz w:val="24"/>
          <w:szCs w:val="24"/>
        </w:rPr>
      </w:pPr>
    </w:p>
    <w:p w:rsidR="000B2A91" w:rsidP="0046025B" w14:paraId="3C8AE0E8" w14:textId="77777777">
      <w:pPr>
        <w:pStyle w:val="ListParagraph"/>
        <w:numPr>
          <w:ilvl w:val="0"/>
          <w:numId w:val="18"/>
        </w:numPr>
        <w:spacing w:after="0"/>
        <w:jc w:val="both"/>
        <w:rPr>
          <w:rFonts w:ascii="Arial" w:hAnsi="Arial" w:cs="Arial"/>
          <w:sz w:val="24"/>
          <w:szCs w:val="24"/>
        </w:rPr>
      </w:pPr>
      <w:r w:rsidRPr="4707B38B">
        <w:rPr>
          <w:rFonts w:ascii="Arial" w:hAnsi="Arial" w:cs="Arial"/>
          <w:sz w:val="24"/>
          <w:szCs w:val="24"/>
        </w:rPr>
        <w:t>To request the Scrutiny Management Board to establish, as necessary, joint working arrangements with district councils and other neighbouring authorities.</w:t>
      </w:r>
    </w:p>
    <w:p w:rsidR="000B2A91" w:rsidRPr="00AF5F50" w:rsidP="000B2A91" w14:paraId="36E2F9DA" w14:textId="77777777">
      <w:pPr>
        <w:pStyle w:val="ListParagraph"/>
        <w:jc w:val="both"/>
        <w:rPr>
          <w:rFonts w:ascii="Arial" w:hAnsi="Arial" w:cs="Arial"/>
          <w:sz w:val="24"/>
          <w:szCs w:val="24"/>
        </w:rPr>
      </w:pPr>
    </w:p>
    <w:p w:rsidR="000B2A91" w:rsidP="0046025B" w14:paraId="3C97E44E" w14:textId="77777777">
      <w:pPr>
        <w:pStyle w:val="ListParagraph"/>
        <w:numPr>
          <w:ilvl w:val="0"/>
          <w:numId w:val="18"/>
        </w:numPr>
        <w:spacing w:after="0"/>
        <w:jc w:val="both"/>
        <w:rPr>
          <w:rFonts w:ascii="Arial" w:hAnsi="Arial" w:cs="Arial"/>
          <w:sz w:val="24"/>
          <w:szCs w:val="24"/>
        </w:rPr>
      </w:pPr>
      <w:r w:rsidRPr="20D6F28B">
        <w:rPr>
          <w:rFonts w:ascii="Arial" w:hAnsi="Arial" w:cs="Arial"/>
          <w:sz w:val="24"/>
          <w:szCs w:val="24"/>
        </w:rPr>
        <w:t>To invite to any meeting of the committee and permit to participate in discussion and debate, but not to vote, any person not a County Councillor or any external body whom the committee considers would assist it in carrying out its functions.</w:t>
      </w:r>
    </w:p>
    <w:p w:rsidR="000B2A91" w:rsidRPr="00AF5F50" w:rsidP="000B2A91" w14:paraId="2A1E6273" w14:textId="77777777">
      <w:pPr>
        <w:pStyle w:val="ListParagraph"/>
        <w:jc w:val="both"/>
        <w:rPr>
          <w:rFonts w:ascii="Arial" w:hAnsi="Arial" w:cs="Arial"/>
          <w:sz w:val="24"/>
          <w:szCs w:val="24"/>
        </w:rPr>
      </w:pPr>
    </w:p>
    <w:p w:rsidR="000B2A91" w:rsidRPr="006C219F" w:rsidP="0046025B" w14:paraId="6AB38EA5" w14:textId="77777777">
      <w:pPr>
        <w:pStyle w:val="ListParagraph"/>
        <w:numPr>
          <w:ilvl w:val="0"/>
          <w:numId w:val="18"/>
        </w:numPr>
        <w:spacing w:after="0"/>
        <w:jc w:val="both"/>
        <w:rPr>
          <w:rFonts w:ascii="Arial" w:hAnsi="Arial" w:cs="Arial"/>
          <w:sz w:val="24"/>
          <w:szCs w:val="24"/>
        </w:rPr>
      </w:pPr>
      <w:r w:rsidRPr="4707B38B">
        <w:rPr>
          <w:rFonts w:ascii="Arial" w:hAnsi="Arial" w:cs="Arial"/>
          <w:sz w:val="24"/>
          <w:szCs w:val="24"/>
        </w:rPr>
        <w:t>To require any Councillor, an Executive Director, or a senior officer nominated by them to attend any meeting of the committee to answer questions and discuss issues.</w:t>
      </w:r>
    </w:p>
    <w:p w:rsidR="000B2A91" w:rsidP="4707B38B" w14:paraId="17E82477" w14:textId="79920B54">
      <w:pPr>
        <w:spacing w:after="0"/>
        <w:jc w:val="both"/>
        <w:rPr>
          <w:rFonts w:ascii="Arial" w:hAnsi="Arial" w:cs="Arial"/>
          <w:b/>
          <w:bCs/>
          <w:sz w:val="24"/>
          <w:szCs w:val="24"/>
        </w:rPr>
      </w:pPr>
    </w:p>
    <w:p w:rsidR="004947B3" w:rsidP="0046025B" w14:paraId="7617DAEF" w14:textId="77777777">
      <w:pPr>
        <w:pStyle w:val="ListParagraph"/>
        <w:numPr>
          <w:ilvl w:val="0"/>
          <w:numId w:val="18"/>
        </w:numPr>
        <w:spacing w:after="0"/>
        <w:jc w:val="both"/>
        <w:rPr>
          <w:rFonts w:ascii="Arial" w:eastAsia="Arial" w:hAnsi="Arial" w:cs="Arial"/>
          <w:color w:val="000000" w:themeColor="text1"/>
          <w:sz w:val="24"/>
          <w:szCs w:val="24"/>
        </w:rPr>
      </w:pPr>
      <w:r w:rsidRPr="2CBA77D5">
        <w:rPr>
          <w:rFonts w:ascii="Arial" w:eastAsia="Arial" w:hAnsi="Arial" w:cs="Arial"/>
          <w:color w:val="000000" w:themeColor="text1"/>
          <w:sz w:val="24"/>
          <w:szCs w:val="24"/>
        </w:rPr>
        <w:t>To scrutinise matters relating to Public Health and Adult Services delivered by the county council, the National Health Service (NHS), and other relevant partners (as set out in the portfolios for Health and Wellbeing, and Adult Social Care).</w:t>
      </w:r>
    </w:p>
    <w:p w:rsidR="004947B3" w:rsidP="004947B3" w14:paraId="0C36FCF6" w14:textId="77777777">
      <w:pPr>
        <w:spacing w:after="0"/>
        <w:jc w:val="both"/>
        <w:rPr>
          <w:rFonts w:ascii="Arial" w:eastAsia="Arial" w:hAnsi="Arial" w:cs="Arial"/>
          <w:color w:val="000000" w:themeColor="text1"/>
          <w:sz w:val="24"/>
          <w:szCs w:val="24"/>
        </w:rPr>
      </w:pPr>
    </w:p>
    <w:p w:rsidR="004947B3" w:rsidP="0046025B" w14:paraId="34931FD7" w14:textId="77777777">
      <w:pPr>
        <w:pStyle w:val="ListParagraph"/>
        <w:numPr>
          <w:ilvl w:val="0"/>
          <w:numId w:val="18"/>
        </w:numPr>
        <w:spacing w:after="0"/>
        <w:jc w:val="both"/>
        <w:rPr>
          <w:color w:val="000000" w:themeColor="text1"/>
          <w:sz w:val="24"/>
          <w:szCs w:val="24"/>
        </w:rPr>
      </w:pPr>
      <w:r w:rsidRPr="18936B88">
        <w:rPr>
          <w:rFonts w:ascii="Arial" w:eastAsia="Arial" w:hAnsi="Arial" w:cs="Arial"/>
          <w:color w:val="000000" w:themeColor="text1"/>
          <w:sz w:val="24"/>
          <w:szCs w:val="24"/>
        </w:rPr>
        <w:t>In reviewing any matter relating to the planning, provision, and operation of the health service in the area, to invite interested parties to comment on the matter and take account of relevant information available, particularly that provided by the Local Healthwatch.</w:t>
      </w:r>
    </w:p>
    <w:p w:rsidR="004947B3" w:rsidP="004947B3" w14:paraId="0B3956F9" w14:textId="77777777">
      <w:pPr>
        <w:spacing w:after="0"/>
        <w:jc w:val="both"/>
        <w:rPr>
          <w:rFonts w:ascii="Arial" w:eastAsia="Arial" w:hAnsi="Arial" w:cs="Arial"/>
          <w:color w:val="000000" w:themeColor="text1"/>
          <w:sz w:val="24"/>
          <w:szCs w:val="24"/>
        </w:rPr>
      </w:pPr>
    </w:p>
    <w:p w:rsidR="004947B3" w:rsidP="0046025B" w14:paraId="31CA3618" w14:textId="77777777">
      <w:pPr>
        <w:pStyle w:val="ListParagraph"/>
        <w:numPr>
          <w:ilvl w:val="0"/>
          <w:numId w:val="18"/>
        </w:numPr>
        <w:spacing w:after="0"/>
        <w:jc w:val="both"/>
        <w:rPr>
          <w:color w:val="000000" w:themeColor="text1"/>
          <w:sz w:val="24"/>
          <w:szCs w:val="24"/>
        </w:rPr>
      </w:pPr>
      <w:r w:rsidRPr="7627C571">
        <w:rPr>
          <w:rFonts w:ascii="Arial" w:eastAsia="Arial" w:hAnsi="Arial" w:cs="Arial"/>
          <w:color w:val="000000" w:themeColor="text1"/>
          <w:sz w:val="24"/>
          <w:szCs w:val="24"/>
        </w:rPr>
        <w:t>In the case of contested NHS proposals for substantial service changes, to take steps to reach agreement with the NHS body.</w:t>
      </w:r>
    </w:p>
    <w:p w:rsidR="004947B3" w:rsidP="004947B3" w14:paraId="358A13EE" w14:textId="77777777">
      <w:pPr>
        <w:spacing w:after="0"/>
        <w:jc w:val="both"/>
        <w:rPr>
          <w:rFonts w:ascii="Arial" w:eastAsia="Arial" w:hAnsi="Arial" w:cs="Arial"/>
          <w:color w:val="000000" w:themeColor="text1"/>
          <w:sz w:val="24"/>
          <w:szCs w:val="24"/>
        </w:rPr>
      </w:pPr>
    </w:p>
    <w:p w:rsidR="004947B3" w:rsidP="0046025B" w14:paraId="0D2B69CE" w14:textId="77777777">
      <w:pPr>
        <w:pStyle w:val="ListParagraph"/>
        <w:numPr>
          <w:ilvl w:val="0"/>
          <w:numId w:val="18"/>
        </w:numPr>
        <w:spacing w:after="0"/>
        <w:jc w:val="both"/>
        <w:rPr>
          <w:color w:val="000000" w:themeColor="text1"/>
          <w:sz w:val="24"/>
          <w:szCs w:val="24"/>
        </w:rPr>
      </w:pPr>
      <w:r w:rsidRPr="7627C571">
        <w:rPr>
          <w:rFonts w:ascii="Arial" w:eastAsia="Arial" w:hAnsi="Arial" w:cs="Arial"/>
          <w:color w:val="000000" w:themeColor="text1"/>
          <w:sz w:val="24"/>
          <w:szCs w:val="24"/>
        </w:rPr>
        <w:t>In the case of contested NHS proposals for substantial service changes where agreement cannot be reached with the NHS, to refer the matter to the relevant Secretary of State.</w:t>
      </w:r>
    </w:p>
    <w:p w:rsidR="004947B3" w:rsidP="004947B3" w14:paraId="5586BD3B" w14:textId="77777777">
      <w:pPr>
        <w:spacing w:after="0"/>
        <w:jc w:val="both"/>
        <w:rPr>
          <w:rFonts w:ascii="Arial" w:eastAsia="Arial" w:hAnsi="Arial" w:cs="Arial"/>
          <w:color w:val="000000" w:themeColor="text1"/>
          <w:sz w:val="24"/>
          <w:szCs w:val="24"/>
        </w:rPr>
      </w:pPr>
    </w:p>
    <w:p w:rsidR="004947B3" w:rsidP="0046025B" w14:paraId="2D165F85" w14:textId="77777777">
      <w:pPr>
        <w:pStyle w:val="ListParagraph"/>
        <w:numPr>
          <w:ilvl w:val="0"/>
          <w:numId w:val="18"/>
        </w:numPr>
        <w:spacing w:after="0"/>
        <w:jc w:val="both"/>
        <w:rPr>
          <w:color w:val="000000" w:themeColor="text1"/>
          <w:sz w:val="24"/>
          <w:szCs w:val="24"/>
        </w:rPr>
      </w:pPr>
      <w:r w:rsidRPr="7627C571">
        <w:rPr>
          <w:rFonts w:ascii="Arial" w:eastAsia="Arial" w:hAnsi="Arial" w:cs="Arial"/>
          <w:color w:val="000000" w:themeColor="text1"/>
          <w:sz w:val="24"/>
          <w:szCs w:val="24"/>
        </w:rPr>
        <w:t xml:space="preserve">To refer to the relevant Secretary of State any NHS proposal which the </w:t>
      </w:r>
      <w:r>
        <w:rPr>
          <w:rFonts w:ascii="Arial" w:eastAsia="Arial" w:hAnsi="Arial" w:cs="Arial"/>
          <w:color w:val="000000" w:themeColor="text1"/>
          <w:sz w:val="24"/>
          <w:szCs w:val="24"/>
        </w:rPr>
        <w:t>c</w:t>
      </w:r>
      <w:r w:rsidRPr="7627C571">
        <w:rPr>
          <w:rFonts w:ascii="Arial" w:eastAsia="Arial" w:hAnsi="Arial" w:cs="Arial"/>
          <w:color w:val="000000" w:themeColor="text1"/>
          <w:sz w:val="24"/>
          <w:szCs w:val="24"/>
        </w:rPr>
        <w:t>ommittee feels has been the subject of inadequate consultation.</w:t>
      </w:r>
    </w:p>
    <w:p w:rsidR="004947B3" w:rsidP="004947B3" w14:paraId="4E5B380C" w14:textId="77777777">
      <w:pPr>
        <w:spacing w:after="0"/>
        <w:jc w:val="both"/>
        <w:rPr>
          <w:rFonts w:ascii="Arial" w:eastAsia="Arial" w:hAnsi="Arial" w:cs="Arial"/>
          <w:color w:val="000000" w:themeColor="text1"/>
          <w:sz w:val="24"/>
          <w:szCs w:val="24"/>
        </w:rPr>
      </w:pPr>
    </w:p>
    <w:p w:rsidR="004947B3" w:rsidP="004947B3" w14:paraId="44B39D29" w14:textId="77777777">
      <w:pPr>
        <w:spacing w:after="0"/>
        <w:jc w:val="both"/>
        <w:rPr>
          <w:rFonts w:ascii="Arial" w:eastAsia="Arial" w:hAnsi="Arial" w:cs="Arial"/>
          <w:color w:val="000000" w:themeColor="text1"/>
          <w:sz w:val="24"/>
          <w:szCs w:val="24"/>
        </w:rPr>
      </w:pPr>
    </w:p>
    <w:p w:rsidR="004947B3" w:rsidRPr="00E934FF" w:rsidP="0046025B" w14:paraId="39A10FAD" w14:textId="77777777">
      <w:pPr>
        <w:pStyle w:val="ListParagraph"/>
        <w:numPr>
          <w:ilvl w:val="0"/>
          <w:numId w:val="18"/>
        </w:numPr>
        <w:spacing w:after="0"/>
        <w:jc w:val="both"/>
        <w:rPr>
          <w:color w:val="000000" w:themeColor="text1"/>
          <w:sz w:val="24"/>
          <w:szCs w:val="24"/>
        </w:rPr>
      </w:pPr>
      <w:r w:rsidRPr="7627C571">
        <w:rPr>
          <w:rFonts w:ascii="Arial" w:eastAsia="Arial" w:hAnsi="Arial" w:cs="Arial"/>
          <w:color w:val="000000" w:themeColor="text1"/>
          <w:sz w:val="24"/>
          <w:szCs w:val="24"/>
        </w:rPr>
        <w:t xml:space="preserve">To draw up a forward programme of health scrutiny in consultation with other local </w:t>
      </w:r>
      <w:r w:rsidRPr="00E934FF">
        <w:rPr>
          <w:rFonts w:ascii="Arial" w:eastAsia="Arial" w:hAnsi="Arial" w:cs="Arial"/>
          <w:color w:val="000000" w:themeColor="text1"/>
          <w:sz w:val="24"/>
          <w:szCs w:val="24"/>
        </w:rPr>
        <w:t>authorities, NHS partners, the Local Healthwatch, and other key stakeholders.</w:t>
      </w:r>
    </w:p>
    <w:p w:rsidR="004947B3" w:rsidRPr="00E934FF" w:rsidP="004947B3" w14:paraId="72E33B42" w14:textId="77777777">
      <w:pPr>
        <w:spacing w:after="0"/>
        <w:jc w:val="both"/>
        <w:rPr>
          <w:rFonts w:ascii="Arial" w:eastAsia="Arial" w:hAnsi="Arial" w:cs="Arial"/>
          <w:color w:val="000000" w:themeColor="text1"/>
          <w:sz w:val="24"/>
          <w:szCs w:val="24"/>
        </w:rPr>
      </w:pPr>
    </w:p>
    <w:p w:rsidR="004947B3" w:rsidRPr="00E934FF" w:rsidP="0046025B" w14:paraId="126543E6" w14:textId="77777777">
      <w:pPr>
        <w:pStyle w:val="ListParagraph"/>
        <w:numPr>
          <w:ilvl w:val="0"/>
          <w:numId w:val="18"/>
        </w:numPr>
        <w:spacing w:after="0"/>
        <w:jc w:val="both"/>
        <w:rPr>
          <w:color w:val="000000" w:themeColor="text1"/>
          <w:sz w:val="24"/>
          <w:szCs w:val="24"/>
        </w:rPr>
      </w:pPr>
      <w:r w:rsidRPr="00E934FF">
        <w:rPr>
          <w:rFonts w:ascii="Arial" w:eastAsia="Arial" w:hAnsi="Arial" w:cs="Arial"/>
          <w:color w:val="000000" w:themeColor="text1"/>
          <w:sz w:val="24"/>
          <w:szCs w:val="24"/>
        </w:rPr>
        <w:t>To acknowledge within 20 working days to referrals on relevant matters from the Local Healthwatch or Local Healthwatch contractor, and to keep the referrer informed of any action taken in relation to the matter.</w:t>
      </w:r>
    </w:p>
    <w:p w:rsidR="004947B3" w:rsidRPr="00E934FF" w:rsidP="004947B3" w14:paraId="51EA77D7" w14:textId="77777777">
      <w:pPr>
        <w:spacing w:after="0"/>
        <w:jc w:val="both"/>
        <w:rPr>
          <w:rFonts w:ascii="Arial" w:eastAsia="Arial" w:hAnsi="Arial" w:cs="Arial"/>
          <w:color w:val="000000" w:themeColor="text1"/>
          <w:sz w:val="24"/>
          <w:szCs w:val="24"/>
        </w:rPr>
      </w:pPr>
    </w:p>
    <w:p w:rsidR="00E934FF" w:rsidRPr="00E934FF" w:rsidP="009D5411" w14:paraId="22B2D0D3" w14:textId="0582A1A8">
      <w:pPr>
        <w:pStyle w:val="ListParagraph"/>
        <w:numPr>
          <w:ilvl w:val="0"/>
          <w:numId w:val="18"/>
        </w:numPr>
        <w:spacing w:after="0"/>
        <w:jc w:val="both"/>
        <w:rPr>
          <w:color w:val="000000" w:themeColor="text1"/>
          <w:sz w:val="24"/>
          <w:szCs w:val="24"/>
        </w:rPr>
      </w:pPr>
      <w:r w:rsidRPr="00E934FF">
        <w:rPr>
          <w:rFonts w:ascii="Arial" w:eastAsia="Arial" w:hAnsi="Arial" w:cs="Arial"/>
          <w:color w:val="000000" w:themeColor="text1"/>
          <w:sz w:val="24"/>
          <w:szCs w:val="24"/>
        </w:rPr>
        <w:t xml:space="preserve">To require </w:t>
      </w:r>
      <w:r w:rsidRPr="00E934FF" w:rsidR="008B2450">
        <w:rPr>
          <w:rFonts w:ascii="Arial" w:eastAsia="Arial" w:hAnsi="Arial" w:cs="Arial"/>
          <w:color w:val="000000" w:themeColor="text1"/>
          <w:sz w:val="24"/>
          <w:szCs w:val="24"/>
        </w:rPr>
        <w:t>responsible persons</w:t>
      </w:r>
      <w:r w:rsidRPr="00E934FF" w:rsidR="00286DA6">
        <w:rPr>
          <w:rFonts w:ascii="Arial" w:eastAsia="Arial" w:hAnsi="Arial" w:cs="Arial"/>
          <w:color w:val="000000" w:themeColor="text1"/>
          <w:sz w:val="24"/>
          <w:szCs w:val="24"/>
        </w:rPr>
        <w:t xml:space="preserve"> as defined in The Local Authority (Public Health, Health and Wellbeing Boards and Health Scrutiny) Regulations 2013</w:t>
      </w:r>
      <w:r w:rsidRPr="00E934FF">
        <w:rPr>
          <w:rFonts w:ascii="Arial" w:eastAsia="Arial" w:hAnsi="Arial" w:cs="Arial"/>
          <w:color w:val="000000" w:themeColor="text1"/>
          <w:sz w:val="24"/>
          <w:szCs w:val="24"/>
        </w:rPr>
        <w:t xml:space="preserve"> to </w:t>
      </w:r>
      <w:r w:rsidRPr="00E934FF" w:rsidR="00286DA6">
        <w:rPr>
          <w:rFonts w:ascii="Arial" w:eastAsia="Arial" w:hAnsi="Arial" w:cs="Arial"/>
          <w:color w:val="000000" w:themeColor="text1"/>
          <w:sz w:val="24"/>
          <w:szCs w:val="24"/>
        </w:rPr>
        <w:t xml:space="preserve">provide information and to </w:t>
      </w:r>
      <w:r w:rsidRPr="00E934FF">
        <w:rPr>
          <w:rFonts w:ascii="Arial" w:eastAsia="Arial" w:hAnsi="Arial" w:cs="Arial"/>
          <w:color w:val="000000" w:themeColor="text1"/>
          <w:sz w:val="24"/>
          <w:szCs w:val="24"/>
        </w:rPr>
        <w:t>attend before the committee to answer questions</w:t>
      </w:r>
    </w:p>
    <w:p w:rsidR="00E934FF" w:rsidRPr="00E934FF" w:rsidP="00E934FF" w14:paraId="7F80630C" w14:textId="77777777">
      <w:pPr>
        <w:pStyle w:val="ListParagraph"/>
        <w:spacing w:after="0"/>
        <w:ind w:left="360"/>
        <w:jc w:val="both"/>
        <w:rPr>
          <w:color w:val="000000" w:themeColor="text1"/>
          <w:sz w:val="24"/>
          <w:szCs w:val="24"/>
        </w:rPr>
      </w:pPr>
    </w:p>
    <w:p w:rsidR="004947B3" w:rsidRPr="00E934FF" w:rsidP="009D5411" w14:paraId="2B04502B" w14:textId="410204E5">
      <w:pPr>
        <w:pStyle w:val="ListParagraph"/>
        <w:numPr>
          <w:ilvl w:val="0"/>
          <w:numId w:val="18"/>
        </w:numPr>
        <w:spacing w:after="0"/>
        <w:jc w:val="both"/>
        <w:rPr>
          <w:color w:val="000000" w:themeColor="text1"/>
          <w:sz w:val="24"/>
          <w:szCs w:val="24"/>
        </w:rPr>
      </w:pPr>
      <w:r>
        <w:rPr>
          <w:rFonts w:ascii="Arial" w:eastAsia="Arial" w:hAnsi="Arial" w:cs="Arial"/>
          <w:color w:val="000000" w:themeColor="text1"/>
          <w:sz w:val="24"/>
          <w:szCs w:val="24"/>
        </w:rPr>
        <w:t>T</w:t>
      </w:r>
      <w:r w:rsidRPr="00E934FF">
        <w:rPr>
          <w:rFonts w:ascii="Arial" w:eastAsia="Arial" w:hAnsi="Arial" w:cs="Arial"/>
          <w:color w:val="000000" w:themeColor="text1"/>
          <w:sz w:val="24"/>
          <w:szCs w:val="24"/>
        </w:rPr>
        <w:t>o invite the chairs, non-executive directors, and any officer of local NHS bodies to appear before the committee to answer questions or give evidence.</w:t>
      </w:r>
    </w:p>
    <w:p w:rsidR="004947B3" w:rsidRPr="00E934FF" w:rsidP="004947B3" w14:paraId="5F844C06" w14:textId="77777777">
      <w:pPr>
        <w:spacing w:after="0"/>
        <w:jc w:val="both"/>
        <w:rPr>
          <w:rFonts w:ascii="Arial" w:eastAsia="Arial" w:hAnsi="Arial" w:cs="Arial"/>
          <w:color w:val="000000" w:themeColor="text1"/>
          <w:sz w:val="24"/>
          <w:szCs w:val="24"/>
        </w:rPr>
      </w:pPr>
    </w:p>
    <w:p w:rsidR="004947B3" w:rsidP="0046025B" w14:paraId="71656A2D" w14:textId="77777777">
      <w:pPr>
        <w:pStyle w:val="ListParagraph"/>
        <w:numPr>
          <w:ilvl w:val="0"/>
          <w:numId w:val="18"/>
        </w:numPr>
        <w:spacing w:after="0"/>
        <w:jc w:val="both"/>
        <w:rPr>
          <w:color w:val="000000" w:themeColor="text1"/>
          <w:sz w:val="24"/>
          <w:szCs w:val="24"/>
        </w:rPr>
      </w:pPr>
      <w:r w:rsidRPr="00E934FF">
        <w:rPr>
          <w:rFonts w:ascii="Arial" w:eastAsia="Arial" w:hAnsi="Arial" w:cs="Arial"/>
          <w:color w:val="000000" w:themeColor="text1"/>
          <w:sz w:val="24"/>
          <w:szCs w:val="24"/>
        </w:rPr>
        <w:t>To establish and make arrangements for a Health Steering Group, the main purpose</w:t>
      </w:r>
      <w:r w:rsidRPr="7627C571">
        <w:rPr>
          <w:rFonts w:ascii="Arial" w:eastAsia="Arial" w:hAnsi="Arial" w:cs="Arial"/>
          <w:color w:val="000000" w:themeColor="text1"/>
          <w:sz w:val="24"/>
          <w:szCs w:val="24"/>
        </w:rPr>
        <w:t xml:space="preserve"> of which to be to manage the workload of the full </w:t>
      </w:r>
      <w:r>
        <w:rPr>
          <w:rFonts w:ascii="Arial" w:eastAsia="Arial" w:hAnsi="Arial" w:cs="Arial"/>
          <w:color w:val="000000" w:themeColor="text1"/>
          <w:sz w:val="24"/>
          <w:szCs w:val="24"/>
        </w:rPr>
        <w:t>c</w:t>
      </w:r>
      <w:r w:rsidRPr="7627C571">
        <w:rPr>
          <w:rFonts w:ascii="Arial" w:eastAsia="Arial" w:hAnsi="Arial" w:cs="Arial"/>
          <w:color w:val="000000" w:themeColor="text1"/>
          <w:sz w:val="24"/>
          <w:szCs w:val="24"/>
        </w:rPr>
        <w:t>ommittee more effectively in the light of the increasing number of changes to health services.</w:t>
      </w:r>
    </w:p>
    <w:p w:rsidR="004947B3" w:rsidP="004947B3" w14:paraId="5AA7450B" w14:textId="77777777">
      <w:pPr>
        <w:spacing w:after="0"/>
        <w:rPr>
          <w:rFonts w:ascii="Arial" w:hAnsi="Arial" w:cs="Arial"/>
          <w:sz w:val="24"/>
          <w:szCs w:val="24"/>
        </w:rPr>
      </w:pPr>
    </w:p>
    <w:p w:rsidR="000B2A91" w:rsidP="4707B38B" w14:paraId="72C98096" w14:textId="3756EA10">
      <w:pPr>
        <w:spacing w:after="0"/>
        <w:jc w:val="both"/>
        <w:rPr>
          <w:rFonts w:ascii="Arial" w:hAnsi="Arial" w:cs="Arial"/>
          <w:b/>
          <w:bCs/>
          <w:sz w:val="24"/>
          <w:szCs w:val="24"/>
        </w:rPr>
      </w:pPr>
    </w:p>
    <w:p w:rsidR="000B2A91" w:rsidP="4707B38B" w14:paraId="1C5E2D20" w14:textId="63F5D8C6">
      <w:pPr>
        <w:spacing w:after="0"/>
        <w:jc w:val="both"/>
        <w:rPr>
          <w:rFonts w:ascii="Arial" w:hAnsi="Arial" w:cs="Arial"/>
          <w:b/>
          <w:bCs/>
          <w:sz w:val="24"/>
          <w:szCs w:val="24"/>
        </w:rPr>
      </w:pPr>
    </w:p>
    <w:p w:rsidR="000B2A91" w:rsidRPr="000B2A91" w:rsidP="4707B38B" w14:paraId="698A0DF3" w14:textId="416B6C2A">
      <w:pPr>
        <w:spacing w:after="0"/>
        <w:jc w:val="both"/>
        <w:rPr>
          <w:rFonts w:ascii="Arial" w:hAnsi="Arial" w:cs="Arial"/>
          <w:b/>
          <w:bCs/>
          <w:sz w:val="24"/>
          <w:szCs w:val="24"/>
        </w:rPr>
      </w:pPr>
      <w:r w:rsidRPr="000B2A91">
        <w:rPr>
          <w:rFonts w:ascii="Arial" w:hAnsi="Arial" w:cs="Arial"/>
          <w:b/>
          <w:bCs/>
          <w:sz w:val="24"/>
          <w:szCs w:val="24"/>
        </w:rPr>
        <w:t>Children, Families and Skills Scrutiny Committee</w:t>
      </w:r>
    </w:p>
    <w:p w:rsidR="000B2A91" w:rsidP="4707B38B" w14:paraId="4DEB95EF" w14:textId="1D5AB6B0">
      <w:pPr>
        <w:spacing w:after="0"/>
        <w:jc w:val="both"/>
        <w:rPr>
          <w:rFonts w:ascii="Arial" w:hAnsi="Arial" w:cs="Arial"/>
          <w:b/>
          <w:bCs/>
          <w:sz w:val="24"/>
          <w:szCs w:val="24"/>
        </w:rPr>
      </w:pPr>
    </w:p>
    <w:p w:rsidR="00065553" w:rsidRPr="00065553" w:rsidP="00065553" w14:paraId="4BAEA438" w14:textId="77777777">
      <w:pPr>
        <w:spacing w:after="0"/>
        <w:jc w:val="both"/>
        <w:rPr>
          <w:rFonts w:ascii="Arial" w:hAnsi="Arial" w:cs="Arial"/>
          <w:sz w:val="24"/>
          <w:szCs w:val="24"/>
        </w:rPr>
      </w:pPr>
      <w:r w:rsidRPr="00065553">
        <w:rPr>
          <w:rFonts w:ascii="Arial" w:hAnsi="Arial" w:cs="Arial"/>
          <w:sz w:val="24"/>
          <w:szCs w:val="24"/>
        </w:rPr>
        <w:t>Areas of responsibility</w:t>
      </w:r>
    </w:p>
    <w:p w:rsidR="00065553" w:rsidRPr="00065553" w:rsidP="4707B38B" w14:paraId="3C1F487E" w14:textId="0B928120">
      <w:pPr>
        <w:spacing w:after="0"/>
        <w:jc w:val="both"/>
        <w:rPr>
          <w:rFonts w:ascii="Arial" w:hAnsi="Arial" w:cs="Arial"/>
          <w:b/>
          <w:bCs/>
          <w:sz w:val="24"/>
          <w:szCs w:val="24"/>
        </w:rPr>
      </w:pPr>
    </w:p>
    <w:p w:rsidR="00065553" w:rsidRPr="00065553" w:rsidP="00065553" w14:paraId="7C3067DB" w14:textId="77777777">
      <w:pPr>
        <w:pStyle w:val="ListParagraph"/>
        <w:numPr>
          <w:ilvl w:val="0"/>
          <w:numId w:val="12"/>
        </w:numPr>
        <w:rPr>
          <w:rFonts w:ascii="Arial" w:hAnsi="Arial" w:cs="Arial"/>
          <w:sz w:val="24"/>
          <w:szCs w:val="24"/>
        </w:rPr>
      </w:pPr>
      <w:r w:rsidRPr="00065553">
        <w:rPr>
          <w:rFonts w:ascii="Arial" w:hAnsi="Arial" w:cs="Arial"/>
          <w:sz w:val="24"/>
          <w:szCs w:val="24"/>
        </w:rPr>
        <w:t>Children's Social Care</w:t>
      </w:r>
    </w:p>
    <w:p w:rsidR="00065553" w:rsidRPr="00065553" w:rsidP="00065553" w14:paraId="680D4334" w14:textId="77777777">
      <w:pPr>
        <w:pStyle w:val="ListParagraph"/>
        <w:numPr>
          <w:ilvl w:val="0"/>
          <w:numId w:val="12"/>
        </w:numPr>
        <w:rPr>
          <w:rFonts w:ascii="Arial" w:hAnsi="Arial" w:cs="Arial"/>
          <w:sz w:val="24"/>
          <w:szCs w:val="24"/>
        </w:rPr>
      </w:pPr>
      <w:r w:rsidRPr="00065553">
        <w:rPr>
          <w:rFonts w:ascii="Arial" w:hAnsi="Arial" w:cs="Arial"/>
          <w:sz w:val="24"/>
          <w:szCs w:val="24"/>
        </w:rPr>
        <w:t>Children's Services</w:t>
      </w:r>
    </w:p>
    <w:p w:rsidR="00370295" w:rsidRPr="00643A37" w:rsidP="00370295" w14:paraId="42798E96" w14:textId="54317C12">
      <w:pPr>
        <w:pStyle w:val="ListParagraph"/>
        <w:numPr>
          <w:ilvl w:val="0"/>
          <w:numId w:val="12"/>
        </w:numPr>
        <w:rPr>
          <w:rFonts w:ascii="Arial" w:hAnsi="Arial" w:eastAsiaTheme="minorEastAsia" w:cs="Arial"/>
          <w:color w:val="000000" w:themeColor="text1"/>
          <w:sz w:val="24"/>
          <w:szCs w:val="24"/>
        </w:rPr>
      </w:pPr>
      <w:r w:rsidRPr="00065553">
        <w:rPr>
          <w:rFonts w:ascii="Arial" w:hAnsi="Arial" w:cs="Arial"/>
          <w:sz w:val="24"/>
          <w:szCs w:val="24"/>
        </w:rPr>
        <w:t>Education and skills</w:t>
      </w:r>
    </w:p>
    <w:p w:rsidR="00065553" w:rsidRPr="00065553" w:rsidP="00065553" w14:paraId="4E15BF0F" w14:textId="77777777">
      <w:pPr>
        <w:spacing w:after="0"/>
        <w:jc w:val="both"/>
        <w:rPr>
          <w:rFonts w:ascii="Arial" w:hAnsi="Arial" w:cs="Arial"/>
          <w:sz w:val="24"/>
          <w:szCs w:val="24"/>
        </w:rPr>
      </w:pPr>
      <w:r w:rsidRPr="00065553">
        <w:rPr>
          <w:rFonts w:ascii="Arial" w:hAnsi="Arial" w:cs="Arial"/>
          <w:sz w:val="24"/>
          <w:szCs w:val="24"/>
        </w:rPr>
        <w:t>In relation to the above areas of work, the Committee's functions are as follows:</w:t>
      </w:r>
    </w:p>
    <w:p w:rsidR="00065553" w:rsidP="4707B38B" w14:paraId="0E7069E4" w14:textId="77777777">
      <w:pPr>
        <w:spacing w:after="0"/>
        <w:jc w:val="both"/>
        <w:rPr>
          <w:rFonts w:ascii="Arial" w:hAnsi="Arial" w:cs="Arial"/>
          <w:b/>
          <w:bCs/>
          <w:sz w:val="24"/>
          <w:szCs w:val="24"/>
        </w:rPr>
      </w:pPr>
    </w:p>
    <w:p w:rsidR="000B2A91" w:rsidP="0046025B" w14:paraId="48A45220" w14:textId="77777777">
      <w:pPr>
        <w:pStyle w:val="ListParagraph"/>
        <w:numPr>
          <w:ilvl w:val="0"/>
          <w:numId w:val="17"/>
        </w:numPr>
        <w:spacing w:after="0"/>
        <w:jc w:val="both"/>
        <w:rPr>
          <w:rFonts w:ascii="Arial" w:hAnsi="Arial" w:cs="Arial"/>
          <w:sz w:val="24"/>
          <w:szCs w:val="24"/>
        </w:rPr>
      </w:pPr>
      <w:r w:rsidRPr="4707B38B">
        <w:rPr>
          <w:rFonts w:ascii="Arial" w:hAnsi="Arial" w:cs="Arial"/>
          <w:sz w:val="24"/>
          <w:szCs w:val="24"/>
        </w:rPr>
        <w:t>To review decisions made, or other action taken, in connection with the discharge of any functions which are undertaken by the Cabinet collectively or, in the case of urgent decisions which cannot await a Cabinet meeting, by the Leader of the County Council (or in their absence the Deputy Leader) and the relevant Cabinet Members, or Cabinet committees.</w:t>
      </w:r>
    </w:p>
    <w:p w:rsidR="000B2A91" w:rsidP="000B2A91" w14:paraId="62EF6845" w14:textId="77777777">
      <w:pPr>
        <w:pStyle w:val="ListParagraph"/>
        <w:spacing w:after="0"/>
        <w:ind w:left="360"/>
        <w:jc w:val="both"/>
        <w:rPr>
          <w:rFonts w:ascii="Arial" w:hAnsi="Arial" w:cs="Arial"/>
          <w:sz w:val="24"/>
          <w:szCs w:val="24"/>
        </w:rPr>
      </w:pPr>
    </w:p>
    <w:p w:rsidR="000B2A91" w:rsidP="0046025B" w14:paraId="15800652" w14:textId="77777777">
      <w:pPr>
        <w:pStyle w:val="ListParagraph"/>
        <w:numPr>
          <w:ilvl w:val="0"/>
          <w:numId w:val="17"/>
        </w:numPr>
        <w:spacing w:after="0"/>
        <w:jc w:val="both"/>
        <w:rPr>
          <w:rFonts w:ascii="Arial" w:hAnsi="Arial" w:cs="Arial"/>
          <w:sz w:val="24"/>
          <w:szCs w:val="24"/>
        </w:rPr>
      </w:pPr>
      <w:r w:rsidRPr="4707B38B">
        <w:rPr>
          <w:rFonts w:ascii="Arial" w:hAnsi="Arial" w:cs="Arial"/>
          <w:sz w:val="24"/>
          <w:szCs w:val="24"/>
        </w:rPr>
        <w:t>To make reports or recommendations to the Full Council, the Cabinet, the Leader, Deputy Leader, or other Cabinet Members as necessary, or Cabinet committees with respect to the discharge of any functions which are undertaken by them or in respect of any functions which are not the responsibility of the Cabinet.</w:t>
      </w:r>
    </w:p>
    <w:p w:rsidR="000B2A91" w:rsidRPr="006C219F" w:rsidP="000B2A91" w14:paraId="6B7F36CD" w14:textId="77777777">
      <w:pPr>
        <w:pStyle w:val="ListParagraph"/>
        <w:jc w:val="both"/>
        <w:rPr>
          <w:rFonts w:ascii="Arial" w:hAnsi="Arial" w:cs="Arial"/>
          <w:sz w:val="24"/>
          <w:szCs w:val="24"/>
        </w:rPr>
      </w:pPr>
    </w:p>
    <w:p w:rsidR="000B2A91" w:rsidP="0046025B" w14:paraId="0A664D76" w14:textId="77777777">
      <w:pPr>
        <w:pStyle w:val="ListParagraph"/>
        <w:numPr>
          <w:ilvl w:val="0"/>
          <w:numId w:val="17"/>
        </w:numPr>
        <w:spacing w:after="0"/>
        <w:jc w:val="both"/>
        <w:rPr>
          <w:rFonts w:ascii="Arial" w:hAnsi="Arial" w:cs="Arial"/>
          <w:sz w:val="24"/>
          <w:szCs w:val="24"/>
        </w:rPr>
      </w:pPr>
      <w:r w:rsidRPr="4707B38B">
        <w:rPr>
          <w:rFonts w:ascii="Arial" w:hAnsi="Arial" w:cs="Arial"/>
          <w:sz w:val="24"/>
          <w:szCs w:val="24"/>
        </w:rPr>
        <w:t>To hold general policy reviews and to assist in the development of future policies and strategies (whether requested by the Full Council or the Cabinet, individual Cabinet Members, Cabinet committees, or decided by the Overview and Scrutiny Committee itself) and, after consulting with any appropriate interested parties, to make recommendations to the Cabinet, individual Cabinet Members, Cabinet committees, Full Council, or external organisations as appropriate.</w:t>
      </w:r>
    </w:p>
    <w:p w:rsidR="000B2A91" w:rsidRPr="006C219F" w:rsidP="000B2A91" w14:paraId="11B66C6E" w14:textId="77777777">
      <w:pPr>
        <w:pStyle w:val="ListParagraph"/>
        <w:jc w:val="both"/>
        <w:rPr>
          <w:rFonts w:ascii="Arial" w:hAnsi="Arial" w:cs="Arial"/>
          <w:sz w:val="24"/>
          <w:szCs w:val="24"/>
        </w:rPr>
      </w:pPr>
    </w:p>
    <w:p w:rsidR="000B2A91" w:rsidP="0046025B" w14:paraId="1E6A7328" w14:textId="77777777">
      <w:pPr>
        <w:pStyle w:val="ListParagraph"/>
        <w:numPr>
          <w:ilvl w:val="0"/>
          <w:numId w:val="17"/>
        </w:numPr>
        <w:spacing w:after="0"/>
        <w:jc w:val="both"/>
        <w:rPr>
          <w:rFonts w:ascii="Arial" w:hAnsi="Arial" w:cs="Arial"/>
          <w:sz w:val="24"/>
          <w:szCs w:val="24"/>
        </w:rPr>
      </w:pPr>
      <w:r w:rsidRPr="4707B38B">
        <w:rPr>
          <w:rFonts w:ascii="Arial" w:hAnsi="Arial" w:cs="Arial"/>
          <w:sz w:val="24"/>
          <w:szCs w:val="24"/>
        </w:rPr>
        <w:t>To request the Scrutiny Management Board to establish task groups, working groups and panels as necessary.</w:t>
      </w:r>
    </w:p>
    <w:p w:rsidR="000B2A91" w:rsidRPr="006C219F" w:rsidP="000B2A91" w14:paraId="74D08C09" w14:textId="77777777">
      <w:pPr>
        <w:pStyle w:val="ListParagraph"/>
        <w:jc w:val="both"/>
        <w:rPr>
          <w:rFonts w:ascii="Arial" w:hAnsi="Arial" w:cs="Arial"/>
          <w:sz w:val="24"/>
          <w:szCs w:val="24"/>
        </w:rPr>
      </w:pPr>
    </w:p>
    <w:p w:rsidR="000B2A91" w:rsidP="0046025B" w14:paraId="7F99328C" w14:textId="77777777">
      <w:pPr>
        <w:pStyle w:val="ListParagraph"/>
        <w:numPr>
          <w:ilvl w:val="0"/>
          <w:numId w:val="17"/>
        </w:numPr>
        <w:spacing w:after="0"/>
        <w:jc w:val="both"/>
        <w:rPr>
          <w:rFonts w:ascii="Arial" w:hAnsi="Arial" w:cs="Arial"/>
          <w:sz w:val="24"/>
          <w:szCs w:val="24"/>
        </w:rPr>
      </w:pPr>
      <w:r w:rsidRPr="4707B38B">
        <w:rPr>
          <w:rFonts w:ascii="Arial" w:hAnsi="Arial" w:cs="Arial"/>
          <w:sz w:val="24"/>
          <w:szCs w:val="24"/>
        </w:rPr>
        <w:t>To request the Scrutiny Management Board to establish, as necessary, joint working arrangements with district councils and other neighbouring authorities.</w:t>
      </w:r>
    </w:p>
    <w:p w:rsidR="000B2A91" w:rsidRPr="00AF5F50" w:rsidP="000B2A91" w14:paraId="333519AC" w14:textId="77777777">
      <w:pPr>
        <w:pStyle w:val="ListParagraph"/>
        <w:jc w:val="both"/>
        <w:rPr>
          <w:rFonts w:ascii="Arial" w:hAnsi="Arial" w:cs="Arial"/>
          <w:sz w:val="24"/>
          <w:szCs w:val="24"/>
        </w:rPr>
      </w:pPr>
    </w:p>
    <w:p w:rsidR="000B2A91" w:rsidP="0046025B" w14:paraId="1726BC38" w14:textId="77777777">
      <w:pPr>
        <w:pStyle w:val="ListParagraph"/>
        <w:numPr>
          <w:ilvl w:val="0"/>
          <w:numId w:val="17"/>
        </w:numPr>
        <w:spacing w:after="0"/>
        <w:jc w:val="both"/>
        <w:rPr>
          <w:rFonts w:ascii="Arial" w:hAnsi="Arial" w:cs="Arial"/>
          <w:sz w:val="24"/>
          <w:szCs w:val="24"/>
        </w:rPr>
      </w:pPr>
      <w:r w:rsidRPr="20D6F28B">
        <w:rPr>
          <w:rFonts w:ascii="Arial" w:hAnsi="Arial" w:cs="Arial"/>
          <w:sz w:val="24"/>
          <w:szCs w:val="24"/>
        </w:rPr>
        <w:t>To invite to any meeting of the committee and permit to participate in discussion and debate, but not to vote, any person not a County Councillor or any external body whom the committee considers would assist it in carrying out its functions.</w:t>
      </w:r>
    </w:p>
    <w:p w:rsidR="00370295" w:rsidRPr="00370295" w:rsidP="00370295" w14:paraId="39B5CB98" w14:textId="70F01624">
      <w:pPr>
        <w:spacing w:after="0"/>
        <w:jc w:val="both"/>
        <w:rPr>
          <w:rFonts w:ascii="Arial" w:hAnsi="Arial" w:cs="Arial"/>
          <w:sz w:val="24"/>
          <w:szCs w:val="24"/>
        </w:rPr>
      </w:pPr>
    </w:p>
    <w:p w:rsidR="000B2A91" w:rsidRPr="006C219F" w:rsidP="0046025B" w14:paraId="20523FFC" w14:textId="412EC12E">
      <w:pPr>
        <w:pStyle w:val="ListParagraph"/>
        <w:numPr>
          <w:ilvl w:val="0"/>
          <w:numId w:val="17"/>
        </w:numPr>
        <w:spacing w:after="0"/>
        <w:jc w:val="both"/>
        <w:rPr>
          <w:rFonts w:ascii="Arial" w:hAnsi="Arial" w:cs="Arial"/>
          <w:sz w:val="24"/>
          <w:szCs w:val="24"/>
        </w:rPr>
      </w:pPr>
      <w:r w:rsidRPr="4707B38B">
        <w:rPr>
          <w:rFonts w:ascii="Arial" w:hAnsi="Arial" w:cs="Arial"/>
          <w:sz w:val="24"/>
          <w:szCs w:val="24"/>
        </w:rPr>
        <w:t>To require any Councillor, an Executive Director, or a senior officer nominated by them to attend any meeting of the committee to answer questions and discuss issues.</w:t>
      </w:r>
    </w:p>
    <w:p w:rsidR="002B039A" w:rsidP="002B039A" w14:paraId="2E7516C3" w14:textId="77777777">
      <w:pPr>
        <w:spacing w:after="0"/>
        <w:jc w:val="both"/>
        <w:rPr>
          <w:rFonts w:ascii="Arial" w:eastAsia="Arial" w:hAnsi="Arial" w:cs="Arial"/>
          <w:sz w:val="24"/>
          <w:szCs w:val="24"/>
        </w:rPr>
      </w:pPr>
    </w:p>
    <w:p w:rsidR="002B039A" w:rsidP="0046025B" w14:paraId="5CF70104" w14:textId="77777777">
      <w:pPr>
        <w:pStyle w:val="ListParagraph"/>
        <w:numPr>
          <w:ilvl w:val="0"/>
          <w:numId w:val="17"/>
        </w:numPr>
        <w:spacing w:after="0"/>
        <w:jc w:val="both"/>
        <w:rPr>
          <w:sz w:val="24"/>
          <w:szCs w:val="24"/>
        </w:rPr>
      </w:pPr>
      <w:r w:rsidRPr="3EB632E4">
        <w:rPr>
          <w:rFonts w:ascii="Arial" w:eastAsia="Arial" w:hAnsi="Arial" w:cs="Arial"/>
          <w:sz w:val="24"/>
          <w:szCs w:val="24"/>
        </w:rPr>
        <w:t>To fulfil all the statutory functions of an Overview and Scrutiny Committee as they relate to education functions of a Children’s Services Authority.</w:t>
      </w:r>
    </w:p>
    <w:p w:rsidR="000B2A91" w:rsidP="4707B38B" w14:paraId="04489C21" w14:textId="709A5A87">
      <w:pPr>
        <w:spacing w:after="0"/>
        <w:jc w:val="both"/>
        <w:rPr>
          <w:rFonts w:ascii="Arial" w:hAnsi="Arial" w:cs="Arial"/>
          <w:b/>
          <w:bCs/>
          <w:sz w:val="24"/>
          <w:szCs w:val="24"/>
        </w:rPr>
      </w:pPr>
    </w:p>
    <w:p w:rsidR="000B2A91" w:rsidP="4707B38B" w14:paraId="6C8FE440" w14:textId="67346B27">
      <w:pPr>
        <w:spacing w:after="0"/>
        <w:jc w:val="both"/>
        <w:rPr>
          <w:rFonts w:ascii="Arial" w:hAnsi="Arial" w:cs="Arial"/>
          <w:b/>
          <w:bCs/>
          <w:sz w:val="24"/>
          <w:szCs w:val="24"/>
        </w:rPr>
      </w:pPr>
    </w:p>
    <w:p w:rsidR="000B2A91" w:rsidRPr="000B2A91" w:rsidP="4707B38B" w14:paraId="60FF9367" w14:textId="711347D0">
      <w:pPr>
        <w:spacing w:after="0"/>
        <w:jc w:val="both"/>
        <w:rPr>
          <w:rFonts w:ascii="Arial" w:hAnsi="Arial" w:cs="Arial"/>
          <w:b/>
          <w:bCs/>
          <w:sz w:val="24"/>
          <w:szCs w:val="24"/>
        </w:rPr>
      </w:pPr>
      <w:r w:rsidRPr="000B2A91">
        <w:rPr>
          <w:rFonts w:ascii="Arial" w:hAnsi="Arial" w:cs="Arial"/>
          <w:b/>
          <w:bCs/>
          <w:sz w:val="24"/>
          <w:szCs w:val="24"/>
        </w:rPr>
        <w:t>Environment, Economic Growth, and Transport Scrutiny Committee</w:t>
      </w:r>
    </w:p>
    <w:p w:rsidR="002339B3" w:rsidRPr="004B1E33" w:rsidP="002339B3" w14:paraId="467BD52A" w14:textId="77777777">
      <w:pPr>
        <w:spacing w:after="0"/>
        <w:jc w:val="both"/>
        <w:rPr>
          <w:rFonts w:ascii="Arial" w:hAnsi="Arial" w:cs="Arial"/>
          <w:sz w:val="24"/>
          <w:szCs w:val="24"/>
        </w:rPr>
      </w:pPr>
      <w:r w:rsidRPr="004B1E33">
        <w:rPr>
          <w:rFonts w:ascii="Arial" w:hAnsi="Arial" w:cs="Arial"/>
          <w:sz w:val="24"/>
          <w:szCs w:val="24"/>
        </w:rPr>
        <w:t>Areas of responsibility</w:t>
      </w:r>
    </w:p>
    <w:p w:rsidR="002339B3" w:rsidRPr="004B1E33" w:rsidP="002339B3" w14:paraId="17AD75C4" w14:textId="77777777">
      <w:pPr>
        <w:spacing w:after="0"/>
        <w:jc w:val="both"/>
        <w:rPr>
          <w:rFonts w:ascii="Arial" w:hAnsi="Arial" w:cs="Arial"/>
          <w:b/>
          <w:bCs/>
          <w:sz w:val="24"/>
          <w:szCs w:val="24"/>
        </w:rPr>
      </w:pPr>
    </w:p>
    <w:p w:rsidR="004B1E33" w:rsidRPr="004B1E33" w:rsidP="004B1E33" w14:paraId="0FA68C53" w14:textId="77777777">
      <w:pPr>
        <w:pStyle w:val="ListParagraph"/>
        <w:numPr>
          <w:ilvl w:val="0"/>
          <w:numId w:val="13"/>
        </w:numPr>
        <w:rPr>
          <w:rFonts w:ascii="Arial" w:hAnsi="Arial" w:cs="Arial"/>
          <w:sz w:val="24"/>
          <w:szCs w:val="24"/>
        </w:rPr>
      </w:pPr>
      <w:r w:rsidRPr="004B1E33">
        <w:rPr>
          <w:rFonts w:ascii="Arial" w:hAnsi="Arial" w:cs="Arial"/>
          <w:sz w:val="24"/>
          <w:szCs w:val="24"/>
        </w:rPr>
        <w:t>Climate change</w:t>
      </w:r>
    </w:p>
    <w:p w:rsidR="004B1E33" w:rsidRPr="004B1E33" w:rsidP="004B1E33" w14:paraId="0362143D" w14:textId="77777777">
      <w:pPr>
        <w:pStyle w:val="ListParagraph"/>
        <w:numPr>
          <w:ilvl w:val="0"/>
          <w:numId w:val="13"/>
        </w:numPr>
        <w:rPr>
          <w:rFonts w:ascii="Arial" w:hAnsi="Arial" w:cs="Arial"/>
          <w:sz w:val="24"/>
          <w:szCs w:val="24"/>
        </w:rPr>
      </w:pPr>
      <w:r w:rsidRPr="004B1E33">
        <w:rPr>
          <w:rFonts w:ascii="Arial" w:hAnsi="Arial" w:cs="Arial"/>
          <w:sz w:val="24"/>
          <w:szCs w:val="24"/>
        </w:rPr>
        <w:t>Environment</w:t>
      </w:r>
    </w:p>
    <w:p w:rsidR="004B1E33" w:rsidRPr="004B1E33" w:rsidP="004B1E33" w14:paraId="64AF1198" w14:textId="77777777">
      <w:pPr>
        <w:pStyle w:val="ListParagraph"/>
        <w:numPr>
          <w:ilvl w:val="0"/>
          <w:numId w:val="13"/>
        </w:numPr>
        <w:rPr>
          <w:rFonts w:ascii="Arial" w:hAnsi="Arial" w:cs="Arial"/>
          <w:sz w:val="24"/>
          <w:szCs w:val="24"/>
        </w:rPr>
      </w:pPr>
      <w:r w:rsidRPr="004B1E33">
        <w:rPr>
          <w:rFonts w:ascii="Arial" w:hAnsi="Arial" w:cs="Arial"/>
          <w:sz w:val="24"/>
          <w:szCs w:val="24"/>
        </w:rPr>
        <w:t>Highways and transport</w:t>
      </w:r>
    </w:p>
    <w:p w:rsidR="004B1E33" w:rsidRPr="004B1E33" w:rsidP="004B1E33" w14:paraId="2B42DF38" w14:textId="77777777">
      <w:pPr>
        <w:pStyle w:val="ListParagraph"/>
        <w:numPr>
          <w:ilvl w:val="0"/>
          <w:numId w:val="13"/>
        </w:numPr>
        <w:rPr>
          <w:rFonts w:ascii="Arial" w:hAnsi="Arial" w:cs="Arial"/>
          <w:sz w:val="24"/>
          <w:szCs w:val="24"/>
        </w:rPr>
      </w:pPr>
      <w:r w:rsidRPr="004B1E33">
        <w:rPr>
          <w:rFonts w:ascii="Arial" w:hAnsi="Arial" w:cs="Arial"/>
          <w:sz w:val="24"/>
          <w:szCs w:val="24"/>
        </w:rPr>
        <w:t>Economic development and growth</w:t>
      </w:r>
    </w:p>
    <w:p w:rsidR="002339B3" w:rsidRPr="004B1E33" w:rsidP="002339B3" w14:paraId="489E518A" w14:textId="77777777">
      <w:pPr>
        <w:spacing w:after="0"/>
        <w:jc w:val="both"/>
        <w:rPr>
          <w:rFonts w:ascii="Arial" w:hAnsi="Arial" w:cs="Arial"/>
          <w:sz w:val="24"/>
          <w:szCs w:val="24"/>
        </w:rPr>
      </w:pPr>
      <w:r w:rsidRPr="004B1E33">
        <w:rPr>
          <w:rFonts w:ascii="Arial" w:hAnsi="Arial" w:cs="Arial"/>
          <w:sz w:val="24"/>
          <w:szCs w:val="24"/>
        </w:rPr>
        <w:t>In relation to the above areas of work, the Committee's functions are as follows:</w:t>
      </w:r>
    </w:p>
    <w:p w:rsidR="002339B3" w:rsidP="000B2A91" w14:paraId="344497AF" w14:textId="77777777">
      <w:pPr>
        <w:spacing w:after="0"/>
        <w:jc w:val="both"/>
        <w:rPr>
          <w:rFonts w:ascii="Arial" w:hAnsi="Arial" w:cs="Arial"/>
          <w:sz w:val="24"/>
          <w:szCs w:val="24"/>
        </w:rPr>
      </w:pPr>
    </w:p>
    <w:p w:rsidR="000B2A91" w:rsidP="0046025B" w14:paraId="49AC6B23" w14:textId="77777777">
      <w:pPr>
        <w:pStyle w:val="ListParagraph"/>
        <w:numPr>
          <w:ilvl w:val="0"/>
          <w:numId w:val="16"/>
        </w:numPr>
        <w:spacing w:after="0"/>
        <w:jc w:val="both"/>
        <w:rPr>
          <w:rFonts w:ascii="Arial" w:hAnsi="Arial" w:cs="Arial"/>
          <w:sz w:val="24"/>
          <w:szCs w:val="24"/>
        </w:rPr>
      </w:pPr>
      <w:r w:rsidRPr="4707B38B">
        <w:rPr>
          <w:rFonts w:ascii="Arial" w:hAnsi="Arial" w:cs="Arial"/>
          <w:sz w:val="24"/>
          <w:szCs w:val="24"/>
        </w:rPr>
        <w:t>To review decisions made, or other action taken, in connection with the discharge of any functions which are undertaken by the Cabinet collectively or, in the case of urgent decisions which cannot await a Cabinet meeting, by the Leader of the County Council (or in their absence the Deputy Leader) and the relevant Cabinet Members, or Cabinet committees.</w:t>
      </w:r>
    </w:p>
    <w:p w:rsidR="000B2A91" w:rsidP="000B2A91" w14:paraId="769708DC" w14:textId="77777777">
      <w:pPr>
        <w:pStyle w:val="ListParagraph"/>
        <w:spacing w:after="0"/>
        <w:ind w:left="360"/>
        <w:jc w:val="both"/>
        <w:rPr>
          <w:rFonts w:ascii="Arial" w:hAnsi="Arial" w:cs="Arial"/>
          <w:sz w:val="24"/>
          <w:szCs w:val="24"/>
        </w:rPr>
      </w:pPr>
    </w:p>
    <w:p w:rsidR="000B2A91" w:rsidP="0046025B" w14:paraId="1B3BD663" w14:textId="77777777">
      <w:pPr>
        <w:pStyle w:val="ListParagraph"/>
        <w:numPr>
          <w:ilvl w:val="0"/>
          <w:numId w:val="16"/>
        </w:numPr>
        <w:spacing w:after="0"/>
        <w:jc w:val="both"/>
        <w:rPr>
          <w:rFonts w:ascii="Arial" w:hAnsi="Arial" w:cs="Arial"/>
          <w:sz w:val="24"/>
          <w:szCs w:val="24"/>
        </w:rPr>
      </w:pPr>
      <w:r w:rsidRPr="4707B38B">
        <w:rPr>
          <w:rFonts w:ascii="Arial" w:hAnsi="Arial" w:cs="Arial"/>
          <w:sz w:val="24"/>
          <w:szCs w:val="24"/>
        </w:rPr>
        <w:t>To make reports or recommendations to the Full Council, the Cabinet, the Leader, Deputy Leader, or other Cabinet Members as necessary, or Cabinet committees with respect to the discharge of any functions which are undertaken by them or in respect of any functions which are not the responsibility of the Cabinet.</w:t>
      </w:r>
    </w:p>
    <w:p w:rsidR="000B2A91" w:rsidRPr="006C219F" w:rsidP="000B2A91" w14:paraId="619C4E2F" w14:textId="77777777">
      <w:pPr>
        <w:pStyle w:val="ListParagraph"/>
        <w:jc w:val="both"/>
        <w:rPr>
          <w:rFonts w:ascii="Arial" w:hAnsi="Arial" w:cs="Arial"/>
          <w:sz w:val="24"/>
          <w:szCs w:val="24"/>
        </w:rPr>
      </w:pPr>
    </w:p>
    <w:p w:rsidR="000B2A91" w:rsidP="0046025B" w14:paraId="44704015" w14:textId="77777777">
      <w:pPr>
        <w:pStyle w:val="ListParagraph"/>
        <w:numPr>
          <w:ilvl w:val="0"/>
          <w:numId w:val="16"/>
        </w:numPr>
        <w:spacing w:after="0"/>
        <w:jc w:val="both"/>
        <w:rPr>
          <w:rFonts w:ascii="Arial" w:hAnsi="Arial" w:cs="Arial"/>
          <w:sz w:val="24"/>
          <w:szCs w:val="24"/>
        </w:rPr>
      </w:pPr>
      <w:r w:rsidRPr="4707B38B">
        <w:rPr>
          <w:rFonts w:ascii="Arial" w:hAnsi="Arial" w:cs="Arial"/>
          <w:sz w:val="24"/>
          <w:szCs w:val="24"/>
        </w:rPr>
        <w:t>To hold general policy reviews and to assist in the development of future policies and strategies (whether requested by the Full Council or the Cabinet, individual Cabinet Members, Cabinet committees, or decided by the Overview and Scrutiny Committee itself) and, after consulting with any appropriate interested parties, to make recommendations to the Cabinet, individual Cabinet Members, Cabinet committees, Full Council, or external organisations as appropriate.</w:t>
      </w:r>
    </w:p>
    <w:p w:rsidR="000B2A91" w:rsidRPr="006C219F" w:rsidP="000B2A91" w14:paraId="21574BC2" w14:textId="77777777">
      <w:pPr>
        <w:pStyle w:val="ListParagraph"/>
        <w:jc w:val="both"/>
        <w:rPr>
          <w:rFonts w:ascii="Arial" w:hAnsi="Arial" w:cs="Arial"/>
          <w:sz w:val="24"/>
          <w:szCs w:val="24"/>
        </w:rPr>
      </w:pPr>
    </w:p>
    <w:p w:rsidR="000B2A91" w:rsidP="0046025B" w14:paraId="2D021B0F" w14:textId="77777777">
      <w:pPr>
        <w:pStyle w:val="ListParagraph"/>
        <w:numPr>
          <w:ilvl w:val="0"/>
          <w:numId w:val="16"/>
        </w:numPr>
        <w:spacing w:after="0"/>
        <w:jc w:val="both"/>
        <w:rPr>
          <w:rFonts w:ascii="Arial" w:hAnsi="Arial" w:cs="Arial"/>
          <w:sz w:val="24"/>
          <w:szCs w:val="24"/>
        </w:rPr>
      </w:pPr>
      <w:r w:rsidRPr="4707B38B">
        <w:rPr>
          <w:rFonts w:ascii="Arial" w:hAnsi="Arial" w:cs="Arial"/>
          <w:sz w:val="24"/>
          <w:szCs w:val="24"/>
        </w:rPr>
        <w:t>To request the Scrutiny Management Board to establish task groups, working groups and panels as necessary.</w:t>
      </w:r>
    </w:p>
    <w:p w:rsidR="000B2A91" w:rsidRPr="006C219F" w:rsidP="000B2A91" w14:paraId="44D4D029" w14:textId="77777777">
      <w:pPr>
        <w:pStyle w:val="ListParagraph"/>
        <w:jc w:val="both"/>
        <w:rPr>
          <w:rFonts w:ascii="Arial" w:hAnsi="Arial" w:cs="Arial"/>
          <w:sz w:val="24"/>
          <w:szCs w:val="24"/>
        </w:rPr>
      </w:pPr>
    </w:p>
    <w:p w:rsidR="000B2A91" w:rsidP="0046025B" w14:paraId="33429A33" w14:textId="77777777">
      <w:pPr>
        <w:pStyle w:val="ListParagraph"/>
        <w:numPr>
          <w:ilvl w:val="0"/>
          <w:numId w:val="16"/>
        </w:numPr>
        <w:spacing w:after="0"/>
        <w:jc w:val="both"/>
        <w:rPr>
          <w:rFonts w:ascii="Arial" w:hAnsi="Arial" w:cs="Arial"/>
          <w:sz w:val="24"/>
          <w:szCs w:val="24"/>
        </w:rPr>
      </w:pPr>
      <w:r w:rsidRPr="4707B38B">
        <w:rPr>
          <w:rFonts w:ascii="Arial" w:hAnsi="Arial" w:cs="Arial"/>
          <w:sz w:val="24"/>
          <w:szCs w:val="24"/>
        </w:rPr>
        <w:t>To request the Scrutiny Management Board to establish, as necessary, joint working arrangements with district councils and other neighbouring authorities.</w:t>
      </w:r>
    </w:p>
    <w:p w:rsidR="000B2A91" w:rsidRPr="00AF5F50" w:rsidP="000B2A91" w14:paraId="1D22602F" w14:textId="77777777">
      <w:pPr>
        <w:pStyle w:val="ListParagraph"/>
        <w:jc w:val="both"/>
        <w:rPr>
          <w:rFonts w:ascii="Arial" w:hAnsi="Arial" w:cs="Arial"/>
          <w:sz w:val="24"/>
          <w:szCs w:val="24"/>
        </w:rPr>
      </w:pPr>
    </w:p>
    <w:p w:rsidR="000B2A91" w:rsidP="0046025B" w14:paraId="4AD0B3C1" w14:textId="77777777">
      <w:pPr>
        <w:pStyle w:val="ListParagraph"/>
        <w:numPr>
          <w:ilvl w:val="0"/>
          <w:numId w:val="16"/>
        </w:numPr>
        <w:spacing w:after="0"/>
        <w:jc w:val="both"/>
        <w:rPr>
          <w:rFonts w:ascii="Arial" w:hAnsi="Arial" w:cs="Arial"/>
          <w:sz w:val="24"/>
          <w:szCs w:val="24"/>
        </w:rPr>
      </w:pPr>
      <w:r w:rsidRPr="20D6F28B">
        <w:rPr>
          <w:rFonts w:ascii="Arial" w:hAnsi="Arial" w:cs="Arial"/>
          <w:sz w:val="24"/>
          <w:szCs w:val="24"/>
        </w:rPr>
        <w:t>To invite to any meeting of the committee and permit to participate in discussion and debate, but not to vote, any person not a County Councillor or any external body whom the committee considers would assist it in carrying out its functions.</w:t>
      </w:r>
    </w:p>
    <w:p w:rsidR="000B2A91" w:rsidRPr="00AF5F50" w:rsidP="000B2A91" w14:paraId="438CD44C" w14:textId="77777777">
      <w:pPr>
        <w:pStyle w:val="ListParagraph"/>
        <w:jc w:val="both"/>
        <w:rPr>
          <w:rFonts w:ascii="Arial" w:hAnsi="Arial" w:cs="Arial"/>
          <w:sz w:val="24"/>
          <w:szCs w:val="24"/>
        </w:rPr>
      </w:pPr>
    </w:p>
    <w:p w:rsidR="000B2A91" w:rsidRPr="006C219F" w:rsidP="0046025B" w14:paraId="0CB931A4" w14:textId="77777777">
      <w:pPr>
        <w:pStyle w:val="ListParagraph"/>
        <w:numPr>
          <w:ilvl w:val="0"/>
          <w:numId w:val="16"/>
        </w:numPr>
        <w:spacing w:after="0"/>
        <w:jc w:val="both"/>
        <w:rPr>
          <w:rFonts w:ascii="Arial" w:hAnsi="Arial" w:cs="Arial"/>
          <w:sz w:val="24"/>
          <w:szCs w:val="24"/>
        </w:rPr>
      </w:pPr>
      <w:r w:rsidRPr="4707B38B">
        <w:rPr>
          <w:rFonts w:ascii="Arial" w:hAnsi="Arial" w:cs="Arial"/>
          <w:sz w:val="24"/>
          <w:szCs w:val="24"/>
        </w:rPr>
        <w:t>To require any Councillor, an Executive Director, or a senior officer nominated by them to attend any meeting of the committee to answer questions and discuss issues.</w:t>
      </w:r>
    </w:p>
    <w:p w:rsidR="00D129A6" w:rsidP="00D129A6" w14:paraId="5036160C" w14:textId="77777777">
      <w:pPr>
        <w:spacing w:after="0"/>
        <w:jc w:val="both"/>
        <w:rPr>
          <w:rFonts w:ascii="Arial" w:hAnsi="Arial" w:cs="Arial"/>
          <w:sz w:val="24"/>
          <w:szCs w:val="24"/>
        </w:rPr>
      </w:pPr>
    </w:p>
    <w:p w:rsidR="00D129A6" w:rsidRPr="009B3A05" w:rsidP="0046025B" w14:paraId="45F8A253" w14:textId="77777777">
      <w:pPr>
        <w:pStyle w:val="ListParagraph"/>
        <w:numPr>
          <w:ilvl w:val="0"/>
          <w:numId w:val="16"/>
        </w:numPr>
        <w:spacing w:after="0"/>
        <w:jc w:val="both"/>
        <w:rPr>
          <w:sz w:val="24"/>
          <w:szCs w:val="24"/>
        </w:rPr>
      </w:pPr>
      <w:r w:rsidRPr="39135A2B">
        <w:rPr>
          <w:rFonts w:ascii="Arial" w:hAnsi="Arial" w:cs="Arial"/>
          <w:sz w:val="24"/>
          <w:szCs w:val="24"/>
        </w:rPr>
        <w:t>To review and scrutinise activities undertaken by authorities of flood risk management functions or coastal erosion risk management functions which may affect Lancashire.</w:t>
      </w:r>
    </w:p>
    <w:p w:rsidR="000B2A91" w:rsidP="4707B38B" w14:paraId="4471DA40" w14:textId="11293FAC">
      <w:pPr>
        <w:spacing w:after="0"/>
        <w:jc w:val="both"/>
        <w:rPr>
          <w:rFonts w:ascii="Arial" w:hAnsi="Arial" w:cs="Arial"/>
          <w:b/>
          <w:bCs/>
          <w:sz w:val="24"/>
          <w:szCs w:val="24"/>
        </w:rPr>
      </w:pPr>
    </w:p>
    <w:p w:rsidR="00D129A6" w:rsidP="4707B38B" w14:paraId="767C6978" w14:textId="77777777">
      <w:pPr>
        <w:spacing w:after="0"/>
        <w:jc w:val="both"/>
        <w:rPr>
          <w:rFonts w:ascii="Arial" w:hAnsi="Arial" w:cs="Arial"/>
          <w:b/>
          <w:bCs/>
          <w:sz w:val="24"/>
          <w:szCs w:val="24"/>
        </w:rPr>
      </w:pPr>
    </w:p>
    <w:p w:rsidR="000B2A91" w:rsidRPr="000B2A91" w:rsidP="000B2A91" w14:paraId="36CF4F59" w14:textId="77777777">
      <w:pPr>
        <w:jc w:val="both"/>
        <w:rPr>
          <w:rFonts w:ascii="Arial" w:hAnsi="Arial" w:cs="Arial"/>
          <w:b/>
          <w:bCs/>
          <w:sz w:val="24"/>
          <w:szCs w:val="24"/>
        </w:rPr>
      </w:pPr>
      <w:r w:rsidRPr="000B2A91">
        <w:rPr>
          <w:rFonts w:ascii="Arial" w:hAnsi="Arial" w:cs="Arial"/>
          <w:b/>
          <w:bCs/>
          <w:sz w:val="24"/>
          <w:szCs w:val="24"/>
        </w:rPr>
        <w:t>Community, Cultural, and Corporate Services Scrutiny Committee</w:t>
      </w:r>
    </w:p>
    <w:p w:rsidR="004B1E33" w:rsidRPr="004B1E33" w:rsidP="004B1E33" w14:paraId="37D913B4" w14:textId="77777777">
      <w:pPr>
        <w:spacing w:after="0"/>
        <w:jc w:val="both"/>
        <w:rPr>
          <w:rFonts w:ascii="Arial" w:hAnsi="Arial" w:cs="Arial"/>
          <w:sz w:val="24"/>
          <w:szCs w:val="24"/>
        </w:rPr>
      </w:pPr>
      <w:r w:rsidRPr="004B1E33">
        <w:rPr>
          <w:rFonts w:ascii="Arial" w:hAnsi="Arial" w:cs="Arial"/>
          <w:sz w:val="24"/>
          <w:szCs w:val="24"/>
        </w:rPr>
        <w:t>Areas of responsibility</w:t>
      </w:r>
    </w:p>
    <w:p w:rsidR="00D15CA7" w:rsidRPr="00D15CA7" w:rsidP="00D15CA7" w14:paraId="18D3F4A5" w14:textId="77777777">
      <w:pPr>
        <w:pStyle w:val="ListParagraph"/>
        <w:numPr>
          <w:ilvl w:val="0"/>
          <w:numId w:val="14"/>
        </w:numPr>
        <w:rPr>
          <w:rFonts w:ascii="Arial" w:hAnsi="Arial" w:cs="Arial"/>
          <w:sz w:val="24"/>
          <w:szCs w:val="24"/>
        </w:rPr>
      </w:pPr>
      <w:r w:rsidRPr="00D15CA7">
        <w:rPr>
          <w:rFonts w:ascii="Arial" w:hAnsi="Arial" w:cs="Arial"/>
          <w:sz w:val="24"/>
          <w:szCs w:val="24"/>
        </w:rPr>
        <w:t>Cultural Services</w:t>
      </w:r>
    </w:p>
    <w:p w:rsidR="00D15CA7" w:rsidRPr="00D15CA7" w:rsidP="00D15CA7" w14:paraId="165D17F0" w14:textId="77777777">
      <w:pPr>
        <w:pStyle w:val="ListParagraph"/>
        <w:numPr>
          <w:ilvl w:val="0"/>
          <w:numId w:val="14"/>
        </w:numPr>
        <w:rPr>
          <w:rFonts w:ascii="Arial" w:hAnsi="Arial" w:cs="Arial"/>
          <w:sz w:val="24"/>
          <w:szCs w:val="24"/>
        </w:rPr>
      </w:pPr>
      <w:r w:rsidRPr="00D15CA7">
        <w:rPr>
          <w:rFonts w:ascii="Arial" w:hAnsi="Arial" w:cs="Arial"/>
          <w:sz w:val="24"/>
          <w:szCs w:val="24"/>
        </w:rPr>
        <w:t>Community Services</w:t>
      </w:r>
    </w:p>
    <w:p w:rsidR="00D15CA7" w:rsidRPr="00D15CA7" w:rsidP="00D15CA7" w14:paraId="0C6C1C4C" w14:textId="77777777">
      <w:pPr>
        <w:pStyle w:val="ListParagraph"/>
        <w:numPr>
          <w:ilvl w:val="0"/>
          <w:numId w:val="14"/>
        </w:numPr>
        <w:rPr>
          <w:rFonts w:ascii="Arial" w:hAnsi="Arial" w:cs="Arial"/>
          <w:sz w:val="24"/>
          <w:szCs w:val="24"/>
        </w:rPr>
      </w:pPr>
      <w:r w:rsidRPr="00D15CA7">
        <w:rPr>
          <w:rFonts w:ascii="Arial" w:hAnsi="Arial" w:cs="Arial"/>
          <w:sz w:val="24"/>
          <w:szCs w:val="24"/>
        </w:rPr>
        <w:t>Crime and Disorder (Community Safety Partnership – statutory function)</w:t>
      </w:r>
    </w:p>
    <w:p w:rsidR="00D15CA7" w:rsidRPr="00D15CA7" w:rsidP="00D15CA7" w14:paraId="2A863560" w14:textId="37580740">
      <w:pPr>
        <w:pStyle w:val="ListParagraph"/>
        <w:numPr>
          <w:ilvl w:val="0"/>
          <w:numId w:val="14"/>
        </w:numPr>
        <w:rPr>
          <w:rFonts w:ascii="Arial" w:hAnsi="Arial" w:cs="Arial"/>
        </w:rPr>
      </w:pPr>
      <w:r w:rsidRPr="00D15CA7">
        <w:rPr>
          <w:rFonts w:ascii="Arial" w:hAnsi="Arial" w:cs="Arial"/>
          <w:sz w:val="24"/>
          <w:szCs w:val="24"/>
        </w:rPr>
        <w:t>Corporate Services including: Communications</w:t>
      </w:r>
      <w:r w:rsidRPr="00DC4797">
        <w:rPr>
          <w:rFonts w:ascii="Arial" w:hAnsi="Arial" w:cs="Arial"/>
          <w:sz w:val="24"/>
          <w:szCs w:val="24"/>
        </w:rPr>
        <w:t xml:space="preserve">, </w:t>
      </w:r>
      <w:r w:rsidRPr="00DC4797" w:rsidR="00DC4797">
        <w:rPr>
          <w:rFonts w:ascii="Arial" w:hAnsi="Arial" w:cs="Arial"/>
          <w:sz w:val="24"/>
          <w:szCs w:val="24"/>
        </w:rPr>
        <w:t>Digital Services, Customer Access Services, Facilities Management, Asset Management, Procurement and Democratic Services.</w:t>
      </w:r>
      <w:r w:rsidR="00DC4797">
        <w:rPr>
          <w:sz w:val="18"/>
          <w:szCs w:val="18"/>
        </w:rPr>
        <w:t> </w:t>
      </w:r>
    </w:p>
    <w:p w:rsidR="004B1E33" w:rsidRPr="004B1E33" w:rsidP="004B1E33" w14:paraId="35C48949" w14:textId="77777777">
      <w:pPr>
        <w:spacing w:after="0"/>
        <w:jc w:val="both"/>
        <w:rPr>
          <w:rFonts w:ascii="Arial" w:hAnsi="Arial" w:cs="Arial"/>
          <w:sz w:val="24"/>
          <w:szCs w:val="24"/>
        </w:rPr>
      </w:pPr>
      <w:r w:rsidRPr="00D15CA7">
        <w:rPr>
          <w:rFonts w:ascii="Arial" w:hAnsi="Arial" w:cs="Arial"/>
          <w:sz w:val="24"/>
          <w:szCs w:val="24"/>
        </w:rPr>
        <w:t>In relation to the above</w:t>
      </w:r>
      <w:r w:rsidRPr="004B1E33">
        <w:rPr>
          <w:rFonts w:ascii="Arial" w:hAnsi="Arial" w:cs="Arial"/>
          <w:sz w:val="24"/>
          <w:szCs w:val="24"/>
        </w:rPr>
        <w:t xml:space="preserve"> areas of work, the Committee's functions are as follows:</w:t>
      </w:r>
    </w:p>
    <w:p w:rsidR="004B1E33" w:rsidRPr="004B1E33" w:rsidP="004B1E33" w14:paraId="4FD39175" w14:textId="77777777">
      <w:pPr>
        <w:spacing w:after="0"/>
        <w:jc w:val="both"/>
        <w:rPr>
          <w:rFonts w:ascii="Arial" w:hAnsi="Arial" w:cs="Arial"/>
          <w:sz w:val="24"/>
          <w:szCs w:val="24"/>
        </w:rPr>
      </w:pPr>
    </w:p>
    <w:p w:rsidR="000B2A91" w:rsidP="0046025B" w14:paraId="034F04D5" w14:textId="77777777">
      <w:pPr>
        <w:pStyle w:val="ListParagraph"/>
        <w:numPr>
          <w:ilvl w:val="0"/>
          <w:numId w:val="15"/>
        </w:numPr>
        <w:spacing w:after="0"/>
        <w:jc w:val="both"/>
        <w:rPr>
          <w:rFonts w:ascii="Arial" w:hAnsi="Arial" w:cs="Arial"/>
          <w:sz w:val="24"/>
          <w:szCs w:val="24"/>
        </w:rPr>
      </w:pPr>
      <w:r w:rsidRPr="4707B38B">
        <w:rPr>
          <w:rFonts w:ascii="Arial" w:hAnsi="Arial" w:cs="Arial"/>
          <w:sz w:val="24"/>
          <w:szCs w:val="24"/>
        </w:rPr>
        <w:t>To review decisions made, or other action taken, in connection with the discharge of any functions which are undertaken by the Cabinet collectively or, in the case of urgent decisions which cannot await a Cabinet meeting, by the Leader of the County Council (or in their absence the Deputy Leader) and the relevant Cabinet Members, or Cabinet committees.</w:t>
      </w:r>
    </w:p>
    <w:p w:rsidR="000B2A91" w:rsidP="000B2A91" w14:paraId="09791C73" w14:textId="77777777">
      <w:pPr>
        <w:pStyle w:val="ListParagraph"/>
        <w:spacing w:after="0"/>
        <w:ind w:left="360"/>
        <w:jc w:val="both"/>
        <w:rPr>
          <w:rFonts w:ascii="Arial" w:hAnsi="Arial" w:cs="Arial"/>
          <w:sz w:val="24"/>
          <w:szCs w:val="24"/>
        </w:rPr>
      </w:pPr>
    </w:p>
    <w:p w:rsidR="000B2A91" w:rsidP="0046025B" w14:paraId="06451CAF" w14:textId="77777777">
      <w:pPr>
        <w:pStyle w:val="ListParagraph"/>
        <w:numPr>
          <w:ilvl w:val="0"/>
          <w:numId w:val="15"/>
        </w:numPr>
        <w:spacing w:after="0"/>
        <w:jc w:val="both"/>
        <w:rPr>
          <w:rFonts w:ascii="Arial" w:hAnsi="Arial" w:cs="Arial"/>
          <w:sz w:val="24"/>
          <w:szCs w:val="24"/>
        </w:rPr>
      </w:pPr>
      <w:r w:rsidRPr="4707B38B">
        <w:rPr>
          <w:rFonts w:ascii="Arial" w:hAnsi="Arial" w:cs="Arial"/>
          <w:sz w:val="24"/>
          <w:szCs w:val="24"/>
        </w:rPr>
        <w:t>To make reports or recommendations to the Full Council, the Cabinet, the Leader, Deputy Leader, or other Cabinet Members as necessary, or Cabinet committees with respect to the discharge of any functions which are undertaken by them or in respect of any functions which are not the responsibility of the Cabinet.</w:t>
      </w:r>
    </w:p>
    <w:p w:rsidR="000B2A91" w:rsidRPr="006C219F" w:rsidP="000B2A91" w14:paraId="246A12D3" w14:textId="77777777">
      <w:pPr>
        <w:pStyle w:val="ListParagraph"/>
        <w:jc w:val="both"/>
        <w:rPr>
          <w:rFonts w:ascii="Arial" w:hAnsi="Arial" w:cs="Arial"/>
          <w:sz w:val="24"/>
          <w:szCs w:val="24"/>
        </w:rPr>
      </w:pPr>
    </w:p>
    <w:p w:rsidR="000B2A91" w:rsidP="0046025B" w14:paraId="1460E826" w14:textId="77777777">
      <w:pPr>
        <w:pStyle w:val="ListParagraph"/>
        <w:numPr>
          <w:ilvl w:val="0"/>
          <w:numId w:val="15"/>
        </w:numPr>
        <w:spacing w:after="0"/>
        <w:jc w:val="both"/>
        <w:rPr>
          <w:rFonts w:ascii="Arial" w:hAnsi="Arial" w:cs="Arial"/>
          <w:sz w:val="24"/>
          <w:szCs w:val="24"/>
        </w:rPr>
      </w:pPr>
      <w:r w:rsidRPr="4707B38B">
        <w:rPr>
          <w:rFonts w:ascii="Arial" w:hAnsi="Arial" w:cs="Arial"/>
          <w:sz w:val="24"/>
          <w:szCs w:val="24"/>
        </w:rPr>
        <w:t>To hold general policy reviews and to assist in the development of future policies and strategies (whether requested by the Full Council or the Cabinet, individual Cabinet Members, Cabinet committees, or decided by the Overview and Scrutiny Committee itself) and, after consulting with any appropriate interested parties, to make recommendations to the Cabinet, individual Cabinet Members, Cabinet committees, Full Council, or external organisations as appropriate.</w:t>
      </w:r>
    </w:p>
    <w:p w:rsidR="000B2A91" w:rsidRPr="006C219F" w:rsidP="000B2A91" w14:paraId="64B6AEED" w14:textId="77777777">
      <w:pPr>
        <w:pStyle w:val="ListParagraph"/>
        <w:jc w:val="both"/>
        <w:rPr>
          <w:rFonts w:ascii="Arial" w:hAnsi="Arial" w:cs="Arial"/>
          <w:sz w:val="24"/>
          <w:szCs w:val="24"/>
        </w:rPr>
      </w:pPr>
    </w:p>
    <w:p w:rsidR="000B2A91" w:rsidP="0046025B" w14:paraId="4F61B1FB" w14:textId="77777777">
      <w:pPr>
        <w:pStyle w:val="ListParagraph"/>
        <w:numPr>
          <w:ilvl w:val="0"/>
          <w:numId w:val="15"/>
        </w:numPr>
        <w:spacing w:after="0"/>
        <w:jc w:val="both"/>
        <w:rPr>
          <w:rFonts w:ascii="Arial" w:hAnsi="Arial" w:cs="Arial"/>
          <w:sz w:val="24"/>
          <w:szCs w:val="24"/>
        </w:rPr>
      </w:pPr>
      <w:r w:rsidRPr="4707B38B">
        <w:rPr>
          <w:rFonts w:ascii="Arial" w:hAnsi="Arial" w:cs="Arial"/>
          <w:sz w:val="24"/>
          <w:szCs w:val="24"/>
        </w:rPr>
        <w:t>To request the Scrutiny Management Board to establish task groups, working groups and panels as necessary.</w:t>
      </w:r>
    </w:p>
    <w:p w:rsidR="000B2A91" w:rsidRPr="006C219F" w:rsidP="000B2A91" w14:paraId="71F5DBFF" w14:textId="77777777">
      <w:pPr>
        <w:pStyle w:val="ListParagraph"/>
        <w:jc w:val="both"/>
        <w:rPr>
          <w:rFonts w:ascii="Arial" w:hAnsi="Arial" w:cs="Arial"/>
          <w:sz w:val="24"/>
          <w:szCs w:val="24"/>
        </w:rPr>
      </w:pPr>
    </w:p>
    <w:p w:rsidR="000B2A91" w:rsidP="0046025B" w14:paraId="0005C279" w14:textId="77777777">
      <w:pPr>
        <w:pStyle w:val="ListParagraph"/>
        <w:numPr>
          <w:ilvl w:val="0"/>
          <w:numId w:val="15"/>
        </w:numPr>
        <w:spacing w:after="0"/>
        <w:jc w:val="both"/>
        <w:rPr>
          <w:rFonts w:ascii="Arial" w:hAnsi="Arial" w:cs="Arial"/>
          <w:sz w:val="24"/>
          <w:szCs w:val="24"/>
        </w:rPr>
      </w:pPr>
      <w:r w:rsidRPr="4707B38B">
        <w:rPr>
          <w:rFonts w:ascii="Arial" w:hAnsi="Arial" w:cs="Arial"/>
          <w:sz w:val="24"/>
          <w:szCs w:val="24"/>
        </w:rPr>
        <w:t>To request the Scrutiny Management Board to establish, as necessary, joint working arrangements with district councils and other neighbouring authorities.</w:t>
      </w:r>
    </w:p>
    <w:p w:rsidR="000B2A91" w:rsidRPr="00AF5F50" w:rsidP="000B2A91" w14:paraId="780240BE" w14:textId="77777777">
      <w:pPr>
        <w:pStyle w:val="ListParagraph"/>
        <w:jc w:val="both"/>
        <w:rPr>
          <w:rFonts w:ascii="Arial" w:hAnsi="Arial" w:cs="Arial"/>
          <w:sz w:val="24"/>
          <w:szCs w:val="24"/>
        </w:rPr>
      </w:pPr>
    </w:p>
    <w:p w:rsidR="000B2A91" w:rsidP="0046025B" w14:paraId="097AC059" w14:textId="77777777">
      <w:pPr>
        <w:pStyle w:val="ListParagraph"/>
        <w:numPr>
          <w:ilvl w:val="0"/>
          <w:numId w:val="15"/>
        </w:numPr>
        <w:spacing w:after="0"/>
        <w:jc w:val="both"/>
        <w:rPr>
          <w:rFonts w:ascii="Arial" w:hAnsi="Arial" w:cs="Arial"/>
          <w:sz w:val="24"/>
          <w:szCs w:val="24"/>
        </w:rPr>
      </w:pPr>
      <w:r w:rsidRPr="20D6F28B">
        <w:rPr>
          <w:rFonts w:ascii="Arial" w:hAnsi="Arial" w:cs="Arial"/>
          <w:sz w:val="24"/>
          <w:szCs w:val="24"/>
        </w:rPr>
        <w:t>To invite to any meeting of the committee and permit to participate in discussion and debate, but not to vote, any person not a County Councillor or any external body whom the committee considers would assist it in carrying out its functions.</w:t>
      </w:r>
    </w:p>
    <w:p w:rsidR="000B2A91" w:rsidRPr="00AF5F50" w:rsidP="000B2A91" w14:paraId="4531D965" w14:textId="77777777">
      <w:pPr>
        <w:pStyle w:val="ListParagraph"/>
        <w:jc w:val="both"/>
        <w:rPr>
          <w:rFonts w:ascii="Arial" w:hAnsi="Arial" w:cs="Arial"/>
          <w:sz w:val="24"/>
          <w:szCs w:val="24"/>
        </w:rPr>
      </w:pPr>
    </w:p>
    <w:p w:rsidR="000B2A91" w:rsidRPr="006C219F" w:rsidP="0046025B" w14:paraId="246DC0F9" w14:textId="77777777">
      <w:pPr>
        <w:pStyle w:val="ListParagraph"/>
        <w:numPr>
          <w:ilvl w:val="0"/>
          <w:numId w:val="15"/>
        </w:numPr>
        <w:spacing w:after="0"/>
        <w:jc w:val="both"/>
        <w:rPr>
          <w:rFonts w:ascii="Arial" w:hAnsi="Arial" w:cs="Arial"/>
          <w:sz w:val="24"/>
          <w:szCs w:val="24"/>
        </w:rPr>
      </w:pPr>
      <w:r w:rsidRPr="4707B38B">
        <w:rPr>
          <w:rFonts w:ascii="Arial" w:hAnsi="Arial" w:cs="Arial"/>
          <w:sz w:val="24"/>
          <w:szCs w:val="24"/>
        </w:rPr>
        <w:t>To require any Councillor, an Executive Director, or a senior officer nominated by them to attend any meeting of the committee to answer questions and discuss issues.</w:t>
      </w:r>
    </w:p>
    <w:p w:rsidR="000B2A91" w:rsidP="4707B38B" w14:paraId="364D0409" w14:textId="6B78A221">
      <w:pPr>
        <w:spacing w:after="0"/>
        <w:jc w:val="both"/>
        <w:rPr>
          <w:rFonts w:ascii="Arial" w:hAnsi="Arial" w:cs="Arial"/>
          <w:b/>
          <w:bCs/>
          <w:sz w:val="24"/>
          <w:szCs w:val="24"/>
        </w:rPr>
      </w:pPr>
    </w:p>
    <w:p w:rsidR="004D7992" w:rsidP="0046025B" w14:paraId="734441A0" w14:textId="77777777">
      <w:pPr>
        <w:pStyle w:val="ListParagraph"/>
        <w:numPr>
          <w:ilvl w:val="0"/>
          <w:numId w:val="15"/>
        </w:numPr>
        <w:spacing w:after="0" w:line="257" w:lineRule="auto"/>
        <w:jc w:val="both"/>
        <w:rPr>
          <w:rFonts w:ascii="Arial" w:eastAsia="Arial" w:hAnsi="Arial" w:cs="Arial"/>
          <w:sz w:val="24"/>
          <w:szCs w:val="24"/>
        </w:rPr>
      </w:pPr>
      <w:r w:rsidRPr="11083D20">
        <w:rPr>
          <w:rFonts w:ascii="Arial" w:eastAsia="Arial" w:hAnsi="Arial" w:cs="Arial"/>
          <w:sz w:val="24"/>
          <w:szCs w:val="24"/>
        </w:rPr>
        <w:t xml:space="preserve">To review and scrutinise issues, services or activities carried out by external organisations including public bodies, Parish and Town Councils, the voluntary and private sectors, partnerships, and traded services which affect Lancashire or its residents. </w:t>
      </w:r>
    </w:p>
    <w:p w:rsidR="004D7992" w:rsidRPr="00643A37" w:rsidP="004D7992" w14:paraId="11898D9B" w14:textId="77777777">
      <w:pPr>
        <w:spacing w:after="0" w:line="257" w:lineRule="auto"/>
        <w:jc w:val="both"/>
        <w:rPr>
          <w:rFonts w:ascii="Arial" w:eastAsia="Arial" w:hAnsi="Arial" w:cs="Arial"/>
          <w:sz w:val="24"/>
          <w:szCs w:val="24"/>
        </w:rPr>
      </w:pPr>
    </w:p>
    <w:p w:rsidR="004D7992" w:rsidRPr="00643A37" w:rsidP="0046025B" w14:paraId="650A23C9" w14:textId="77777777">
      <w:pPr>
        <w:pStyle w:val="ListParagraph"/>
        <w:numPr>
          <w:ilvl w:val="0"/>
          <w:numId w:val="15"/>
        </w:numPr>
        <w:spacing w:after="0" w:line="257" w:lineRule="auto"/>
        <w:jc w:val="both"/>
        <w:rPr>
          <w:rFonts w:ascii="Arial" w:eastAsia="Arial" w:hAnsi="Arial" w:cs="Arial"/>
          <w:sz w:val="24"/>
          <w:szCs w:val="24"/>
        </w:rPr>
      </w:pPr>
      <w:r w:rsidRPr="00643A37">
        <w:rPr>
          <w:rFonts w:ascii="Arial" w:eastAsia="Arial" w:hAnsi="Arial" w:cs="Arial"/>
          <w:sz w:val="24"/>
          <w:szCs w:val="24"/>
        </w:rPr>
        <w:t>To review and scrutinise the operation of the Crime and Disorder Reduction Partnership in Lancashire in accordance with the Police and Justice Act 2006 and make reports and recommendations to the responsible bodies as appropriate.</w:t>
      </w:r>
    </w:p>
    <w:p w:rsidR="004D7992" w:rsidP="0046025B" w14:paraId="510BC3DD" w14:textId="0FF989E3">
      <w:pPr>
        <w:spacing w:after="0" w:line="257" w:lineRule="auto"/>
        <w:ind w:firstLine="60"/>
        <w:jc w:val="both"/>
        <w:rPr>
          <w:rFonts w:ascii="Arial" w:eastAsia="Arial" w:hAnsi="Arial" w:cs="Arial"/>
          <w:sz w:val="24"/>
          <w:szCs w:val="24"/>
        </w:rPr>
      </w:pPr>
    </w:p>
    <w:p w:rsidR="004D7992" w:rsidP="0046025B" w14:paraId="4B65DA10" w14:textId="77777777">
      <w:pPr>
        <w:pStyle w:val="ListParagraph"/>
        <w:numPr>
          <w:ilvl w:val="0"/>
          <w:numId w:val="15"/>
        </w:numPr>
        <w:spacing w:after="0" w:line="257" w:lineRule="auto"/>
        <w:jc w:val="both"/>
        <w:rPr>
          <w:rFonts w:ascii="Arial" w:eastAsia="Arial" w:hAnsi="Arial" w:cs="Arial"/>
          <w:sz w:val="24"/>
          <w:szCs w:val="24"/>
        </w:rPr>
      </w:pPr>
      <w:r w:rsidRPr="11083D20">
        <w:rPr>
          <w:rFonts w:ascii="Arial" w:eastAsia="Arial" w:hAnsi="Arial" w:cs="Arial"/>
          <w:sz w:val="24"/>
          <w:szCs w:val="24"/>
        </w:rPr>
        <w:t>To co-opt additional members in accordance with the Police and Justice Act 2006 if required, and to determine whether those co-opted members should be voting or non-voting.</w:t>
      </w:r>
    </w:p>
    <w:p w:rsidR="004D7992" w:rsidRPr="001B0EF7" w:rsidP="4707B38B" w14:paraId="0DF0B38B" w14:textId="77777777">
      <w:pPr>
        <w:spacing w:after="0"/>
        <w:jc w:val="both"/>
        <w:rPr>
          <w:rFonts w:ascii="Arial" w:hAnsi="Arial" w:cs="Arial"/>
          <w:b/>
          <w:bCs/>
          <w:sz w:val="24"/>
          <w:szCs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5807A7"/>
    <w:multiLevelType w:val="multilevel"/>
    <w:tmpl w:val="EBA81F70"/>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
    <w:nsid w:val="10AB2816"/>
    <w:multiLevelType w:val="hybridMultilevel"/>
    <w:tmpl w:val="9D88F8E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ADD566B"/>
    <w:multiLevelType w:val="multilevel"/>
    <w:tmpl w:val="EBA81F70"/>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3">
    <w:nsid w:val="1F1361F0"/>
    <w:multiLevelType w:val="hybridMultilevel"/>
    <w:tmpl w:val="2FCCF11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53A6128"/>
    <w:multiLevelType w:val="hybridMultilevel"/>
    <w:tmpl w:val="2FCCF11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304C7F16"/>
    <w:multiLevelType w:val="hybridMultilevel"/>
    <w:tmpl w:val="85CEB2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76306D2"/>
    <w:multiLevelType w:val="hybridMultilevel"/>
    <w:tmpl w:val="EA682F04"/>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rPr>
        <w:rFonts w:ascii="Arial" w:hAnsi="Arial" w:cs="Aria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0C80ADF"/>
    <w:multiLevelType w:val="multilevel"/>
    <w:tmpl w:val="EBA81F70"/>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8">
    <w:nsid w:val="44AA6D0F"/>
    <w:multiLevelType w:val="multilevel"/>
    <w:tmpl w:val="EBA81F70"/>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9">
    <w:nsid w:val="52874624"/>
    <w:multiLevelType w:val="hybridMultilevel"/>
    <w:tmpl w:val="2FCCF11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55892041"/>
    <w:multiLevelType w:val="hybridMultilevel"/>
    <w:tmpl w:val="B71678E8"/>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613C7A9F"/>
    <w:multiLevelType w:val="hybridMultilevel"/>
    <w:tmpl w:val="F8E874E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62396310"/>
    <w:multiLevelType w:val="hybridMultilevel"/>
    <w:tmpl w:val="2FCCF11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2411295"/>
    <w:multiLevelType w:val="hybridMultilevel"/>
    <w:tmpl w:val="4276281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6E515C12"/>
    <w:multiLevelType w:val="hybridMultilevel"/>
    <w:tmpl w:val="C3644440"/>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6EA215DB"/>
    <w:multiLevelType w:val="hybridMultilevel"/>
    <w:tmpl w:val="407057C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32A68BF"/>
    <w:multiLevelType w:val="multilevel"/>
    <w:tmpl w:val="EBA81F70"/>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7">
    <w:nsid w:val="7A2F2E8F"/>
    <w:multiLevelType w:val="hybridMultilevel"/>
    <w:tmpl w:val="E5A0C3F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5"/>
  </w:num>
  <w:num w:numId="4">
    <w:abstractNumId w:val="9"/>
  </w:num>
  <w:num w:numId="5">
    <w:abstractNumId w:val="4"/>
  </w:num>
  <w:num w:numId="6">
    <w:abstractNumId w:val="3"/>
  </w:num>
  <w:num w:numId="7">
    <w:abstractNumId w:val="0"/>
  </w:num>
  <w:num w:numId="8">
    <w:abstractNumId w:val="6"/>
  </w:num>
  <w:num w:numId="9">
    <w:abstractNumId w:val="10"/>
  </w:num>
  <w:num w:numId="10">
    <w:abstractNumId w:val="14"/>
  </w:num>
  <w:num w:numId="11">
    <w:abstractNumId w:val="5"/>
  </w:num>
  <w:num w:numId="12">
    <w:abstractNumId w:val="11"/>
  </w:num>
  <w:num w:numId="13">
    <w:abstractNumId w:val="17"/>
  </w:num>
  <w:num w:numId="14">
    <w:abstractNumId w:val="13"/>
  </w:num>
  <w:num w:numId="15">
    <w:abstractNumId w:val="2"/>
  </w:num>
  <w:num w:numId="16">
    <w:abstractNumId w:val="16"/>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19F"/>
    <w:rsid w:val="00065553"/>
    <w:rsid w:val="0006609D"/>
    <w:rsid w:val="00097849"/>
    <w:rsid w:val="000B2A91"/>
    <w:rsid w:val="000E083A"/>
    <w:rsid w:val="001B0EF7"/>
    <w:rsid w:val="002339B3"/>
    <w:rsid w:val="00286DA6"/>
    <w:rsid w:val="002B039A"/>
    <w:rsid w:val="002E4E90"/>
    <w:rsid w:val="00370295"/>
    <w:rsid w:val="003B1417"/>
    <w:rsid w:val="003B23E4"/>
    <w:rsid w:val="0046025B"/>
    <w:rsid w:val="004947B3"/>
    <w:rsid w:val="004B1E33"/>
    <w:rsid w:val="004D7992"/>
    <w:rsid w:val="005073C0"/>
    <w:rsid w:val="00595F63"/>
    <w:rsid w:val="00643A37"/>
    <w:rsid w:val="0064773E"/>
    <w:rsid w:val="00693AD8"/>
    <w:rsid w:val="00693C42"/>
    <w:rsid w:val="006B6012"/>
    <w:rsid w:val="006C219F"/>
    <w:rsid w:val="00700873"/>
    <w:rsid w:val="008B2450"/>
    <w:rsid w:val="009B3A05"/>
    <w:rsid w:val="009B7D7E"/>
    <w:rsid w:val="009D5411"/>
    <w:rsid w:val="00A7217C"/>
    <w:rsid w:val="00A75311"/>
    <w:rsid w:val="00AF5F50"/>
    <w:rsid w:val="00B65B17"/>
    <w:rsid w:val="00D129A6"/>
    <w:rsid w:val="00D15CA7"/>
    <w:rsid w:val="00DC4797"/>
    <w:rsid w:val="00E934FF"/>
    <w:rsid w:val="00F61507"/>
    <w:rsid w:val="035DBBBF"/>
    <w:rsid w:val="05883CD0"/>
    <w:rsid w:val="05BADA5B"/>
    <w:rsid w:val="08F27B1D"/>
    <w:rsid w:val="0D568BBE"/>
    <w:rsid w:val="11083D20"/>
    <w:rsid w:val="13BA721C"/>
    <w:rsid w:val="1514003D"/>
    <w:rsid w:val="15A3E724"/>
    <w:rsid w:val="18936B88"/>
    <w:rsid w:val="193F2524"/>
    <w:rsid w:val="1ABD74AE"/>
    <w:rsid w:val="1D1ADA3F"/>
    <w:rsid w:val="1D3028FB"/>
    <w:rsid w:val="1DEA346F"/>
    <w:rsid w:val="20D6F28B"/>
    <w:rsid w:val="22E6076A"/>
    <w:rsid w:val="22FF2FC7"/>
    <w:rsid w:val="2574421B"/>
    <w:rsid w:val="257F02DF"/>
    <w:rsid w:val="274C961F"/>
    <w:rsid w:val="28B1C66E"/>
    <w:rsid w:val="296E714B"/>
    <w:rsid w:val="2A0F2BA5"/>
    <w:rsid w:val="2CBA77D5"/>
    <w:rsid w:val="2D584ACB"/>
    <w:rsid w:val="2E065E38"/>
    <w:rsid w:val="2FDED35B"/>
    <w:rsid w:val="305377BF"/>
    <w:rsid w:val="358BBE88"/>
    <w:rsid w:val="35C0725F"/>
    <w:rsid w:val="3832D4AA"/>
    <w:rsid w:val="39135A2B"/>
    <w:rsid w:val="3E1DB0F2"/>
    <w:rsid w:val="3EB632E4"/>
    <w:rsid w:val="3F4CADCA"/>
    <w:rsid w:val="45CBD27B"/>
    <w:rsid w:val="4707B38B"/>
    <w:rsid w:val="48C8483D"/>
    <w:rsid w:val="4B4F3E92"/>
    <w:rsid w:val="4F4D0216"/>
    <w:rsid w:val="4F50B21E"/>
    <w:rsid w:val="51DD371E"/>
    <w:rsid w:val="526F2A83"/>
    <w:rsid w:val="540AFAE4"/>
    <w:rsid w:val="58BD5E60"/>
    <w:rsid w:val="59695803"/>
    <w:rsid w:val="5E11284D"/>
    <w:rsid w:val="5E22E179"/>
    <w:rsid w:val="5EEBA699"/>
    <w:rsid w:val="5F4DAD8B"/>
    <w:rsid w:val="6004EFCD"/>
    <w:rsid w:val="60270130"/>
    <w:rsid w:val="621F6028"/>
    <w:rsid w:val="627F4011"/>
    <w:rsid w:val="635EA1F2"/>
    <w:rsid w:val="64FA7253"/>
    <w:rsid w:val="64FBB944"/>
    <w:rsid w:val="6745D806"/>
    <w:rsid w:val="682B74BC"/>
    <w:rsid w:val="6C5D1128"/>
    <w:rsid w:val="6CCC71C9"/>
    <w:rsid w:val="6E611155"/>
    <w:rsid w:val="6E769D21"/>
    <w:rsid w:val="703E6BEB"/>
    <w:rsid w:val="7188943B"/>
    <w:rsid w:val="71DA3C4C"/>
    <w:rsid w:val="7469CFA0"/>
    <w:rsid w:val="7627C571"/>
    <w:rsid w:val="76ADAD6F"/>
    <w:rsid w:val="78516B56"/>
    <w:rsid w:val="78B387B5"/>
    <w:rsid w:val="79B35B7B"/>
    <w:rsid w:val="79E54E31"/>
    <w:rsid w:val="7B794BDC"/>
    <w:rsid w:val="7D1CEEF3"/>
    <w:rsid w:val="7D24DC79"/>
    <w:rsid w:val="7E2EB975"/>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32A7C963-0C20-4465-B6F8-31A746FE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6D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19F"/>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097849"/>
    <w:rPr>
      <w:sz w:val="16"/>
      <w:szCs w:val="16"/>
    </w:rPr>
  </w:style>
  <w:style w:type="paragraph" w:styleId="CommentText">
    <w:name w:val="annotation text"/>
    <w:basedOn w:val="Normal"/>
    <w:link w:val="CommentTextChar"/>
    <w:uiPriority w:val="99"/>
    <w:semiHidden/>
    <w:unhideWhenUsed/>
    <w:rsid w:val="00097849"/>
    <w:pPr>
      <w:spacing w:line="240" w:lineRule="auto"/>
    </w:pPr>
    <w:rPr>
      <w:sz w:val="20"/>
      <w:szCs w:val="20"/>
    </w:rPr>
  </w:style>
  <w:style w:type="character" w:customStyle="1" w:styleId="CommentTextChar">
    <w:name w:val="Comment Text Char"/>
    <w:basedOn w:val="DefaultParagraphFont"/>
    <w:link w:val="CommentText"/>
    <w:uiPriority w:val="99"/>
    <w:semiHidden/>
    <w:rsid w:val="00097849"/>
    <w:rPr>
      <w:sz w:val="20"/>
      <w:szCs w:val="20"/>
    </w:rPr>
  </w:style>
  <w:style w:type="character" w:customStyle="1" w:styleId="Heading1Char">
    <w:name w:val="Heading 1 Char"/>
    <w:basedOn w:val="DefaultParagraphFont"/>
    <w:link w:val="Heading1"/>
    <w:uiPriority w:val="9"/>
    <w:rsid w:val="00286DA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Race, Hannah</dc:creator>
  <cp:lastModifiedBy>Mynott, Josh</cp:lastModifiedBy>
  <cp:revision>4</cp:revision>
  <dcterms:created xsi:type="dcterms:W3CDTF">2022-04-19T11:47:00Z</dcterms:created>
  <dcterms:modified xsi:type="dcterms:W3CDTF">2022-04-20T09:19:00Z</dcterms:modified>
</cp:coreProperties>
</file>